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2" w:rightFromText="142" w:vertAnchor="page" w:tblpY="738"/>
        <w:tblW w:w="10489" w:type="dxa"/>
        <w:tblCellMar>
          <w:left w:w="0" w:type="dxa"/>
          <w:right w:w="0" w:type="dxa"/>
        </w:tblCellMar>
        <w:tblLook w:val="04A0" w:firstRow="1" w:lastRow="0" w:firstColumn="1" w:lastColumn="0" w:noHBand="0" w:noVBand="1"/>
      </w:tblPr>
      <w:tblGrid>
        <w:gridCol w:w="10530"/>
      </w:tblGrid>
      <w:tr w:rsidR="00B031C9" w:rsidRPr="004348CE" w:rsidTr="004348CE">
        <w:trPr>
          <w:trHeight w:val="389"/>
        </w:trPr>
        <w:tc>
          <w:tcPr>
            <w:tcW w:w="10489" w:type="dxa"/>
            <w:shd w:val="clear" w:color="auto" w:fill="auto"/>
          </w:tcPr>
          <w:p w:rsidR="00912554" w:rsidRPr="004348CE" w:rsidRDefault="00EA3E45" w:rsidP="00B20E7E">
            <w:pPr>
              <w:pStyle w:val="Titel"/>
              <w:rPr>
                <w:rStyle w:val="GelbKatastrophe"/>
                <w:noProof w:val="0"/>
                <w:color w:val="0090DE"/>
              </w:rPr>
            </w:pPr>
            <w:r w:rsidRPr="004348CE">
              <w:rPr>
                <w:rStyle w:val="GelbKatastrophe"/>
                <w:noProof w:val="0"/>
                <w:color w:val="0090DE"/>
              </w:rPr>
              <w:t>Projektinformation</w:t>
            </w:r>
            <w:r w:rsidR="003C19A1">
              <w:rPr>
                <w:rStyle w:val="GelbKatastrophe"/>
                <w:noProof w:val="0"/>
                <w:color w:val="0090DE"/>
              </w:rPr>
              <w:t xml:space="preserve"> </w:t>
            </w:r>
            <w:r w:rsidR="00B20E7E">
              <w:rPr>
                <w:rStyle w:val="GelbKatastrophe"/>
                <w:noProof w:val="0"/>
                <w:color w:val="0090DE"/>
              </w:rPr>
              <w:t>Hochwasser Deutschland</w:t>
            </w:r>
            <w:r w:rsidRPr="004348CE">
              <w:rPr>
                <w:rStyle w:val="GelbKatastrophe"/>
                <w:noProof w:val="0"/>
                <w:color w:val="0090DE"/>
              </w:rPr>
              <w:t xml:space="preserve"> </w:t>
            </w:r>
          </w:p>
        </w:tc>
      </w:tr>
      <w:tr w:rsidR="00B031C9" w:rsidRPr="004348CE" w:rsidTr="004348CE">
        <w:trPr>
          <w:trHeight w:val="934"/>
        </w:trPr>
        <w:tc>
          <w:tcPr>
            <w:tcW w:w="10489" w:type="dxa"/>
            <w:shd w:val="clear" w:color="auto" w:fill="auto"/>
          </w:tcPr>
          <w:p w:rsidR="00B031C9" w:rsidRPr="004348CE" w:rsidRDefault="00C02BC2" w:rsidP="00C02BC2">
            <w:pPr>
              <w:pStyle w:val="Untertitel"/>
              <w:framePr w:hSpace="0" w:wrap="auto" w:vAnchor="margin" w:yAlign="inline"/>
            </w:pPr>
            <w:r>
              <w:t xml:space="preserve">Soforthilfe für </w:t>
            </w:r>
            <w:r w:rsidR="00B20E7E">
              <w:t>Flut</w:t>
            </w:r>
            <w:r>
              <w:t>opfer</w:t>
            </w:r>
            <w:r w:rsidR="003C19A1">
              <w:t xml:space="preserve">  </w:t>
            </w:r>
          </w:p>
        </w:tc>
      </w:tr>
      <w:tr w:rsidR="00981E08" w:rsidRPr="00E606CF" w:rsidTr="004348CE">
        <w:trPr>
          <w:trHeight w:val="7728"/>
        </w:trPr>
        <w:tc>
          <w:tcPr>
            <w:tcW w:w="10489" w:type="dxa"/>
            <w:shd w:val="clear" w:color="auto" w:fill="auto"/>
          </w:tcPr>
          <w:p w:rsidR="00D41546" w:rsidRPr="00E606CF" w:rsidRDefault="00680F4A" w:rsidP="00DA2E53">
            <w:pPr>
              <w:pStyle w:val="Kopfzeile"/>
              <w:widowControl w:val="0"/>
              <w:tabs>
                <w:tab w:val="clear" w:pos="4536"/>
                <w:tab w:val="clear" w:pos="9072"/>
              </w:tabs>
              <w:suppressAutoHyphens/>
              <w:snapToGrid w:val="0"/>
              <w:spacing w:line="276" w:lineRule="auto"/>
              <w:rPr>
                <w:szCs w:val="20"/>
                <w:highlight w:val="yellow"/>
              </w:rPr>
            </w:pPr>
            <w:r>
              <w:rPr>
                <w:noProof/>
                <w:lang w:eastAsia="de-DE"/>
              </w:rPr>
              <w:drawing>
                <wp:inline distT="0" distB="0" distL="0" distR="0" wp14:anchorId="41ADE001" wp14:editId="418CC4D7">
                  <wp:extent cx="6680200" cy="3156585"/>
                  <wp:effectExtent l="0" t="0" r="6350" b="571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680200" cy="3156585"/>
                          </a:xfrm>
                          <a:prstGeom prst="rect">
                            <a:avLst/>
                          </a:prstGeom>
                        </pic:spPr>
                      </pic:pic>
                    </a:graphicData>
                  </a:graphic>
                </wp:inline>
              </w:drawing>
            </w:r>
            <w:r w:rsidR="00055E44" w:rsidRPr="00055E44">
              <w:rPr>
                <w:szCs w:val="20"/>
              </w:rPr>
              <w:t xml:space="preserve"> </w:t>
            </w:r>
          </w:p>
          <w:p w:rsidR="00F96757" w:rsidRDefault="00680F4A" w:rsidP="00F96757">
            <w:pPr>
              <w:pStyle w:val="FotonachweisNamen"/>
              <w:framePr w:w="0" w:hSpace="0" w:vSpace="0" w:wrap="auto" w:hAnchor="text" w:xAlign="left" w:yAlign="inline" w:anchorLock="0"/>
            </w:pPr>
            <w:r>
              <w:t xml:space="preserve">Unterspülte Häuser, völlig zerstörte Infrastruktur. Das Hochwasser hat im Fachwerkstädtchen Bad Münstereifel verheerende Schäden hinterlassen. </w:t>
            </w:r>
            <w:r w:rsidR="00A9057C">
              <w:t xml:space="preserve">Foto: </w:t>
            </w:r>
            <w:r>
              <w:t>DW Rheinland</w:t>
            </w:r>
          </w:p>
          <w:p w:rsidR="005A5354" w:rsidRPr="00055E44" w:rsidRDefault="005A5354" w:rsidP="005A5354">
            <w:pPr>
              <w:pStyle w:val="KapitelberschriftErsteZeile"/>
              <w:spacing w:line="240" w:lineRule="auto"/>
              <w:rPr>
                <w:b/>
                <w:lang w:val="de-DE"/>
              </w:rPr>
            </w:pPr>
          </w:p>
          <w:p w:rsidR="00C02BC2" w:rsidRPr="00C03D42" w:rsidRDefault="00672BD7" w:rsidP="00672BD7">
            <w:pPr>
              <w:pStyle w:val="KapitelberschriftZweiteZeile"/>
              <w:rPr>
                <w:lang w:val="de-DE"/>
              </w:rPr>
            </w:pPr>
            <w:r w:rsidRPr="00C03D42">
              <w:rPr>
                <w:lang w:val="de-DE"/>
              </w:rPr>
              <w:t xml:space="preserve">Verheerende Hochwasser-Katastrophe </w:t>
            </w:r>
          </w:p>
          <w:p w:rsidR="00C02BC2" w:rsidRDefault="009E3907" w:rsidP="00A9057C">
            <w:r>
              <w:t xml:space="preserve">Es sind Bilder, wie wir sie aus Deutschland noch nie gesehen haben. Mit unvorstellbaren Kräften bahnte sich das Hochwasser am </w:t>
            </w:r>
            <w:r w:rsidR="001F2315">
              <w:t>15. Juli 2021 s</w:t>
            </w:r>
            <w:r>
              <w:t xml:space="preserve">einen Weg und zerstörte Städte und Dörfer in der Eifel und Nordrhein-Westfalen. Starkregenfälle mit Wassermassen von bis zu 200 Litern pro Quadratmeter verursachten </w:t>
            </w:r>
            <w:r w:rsidR="00FB55BC">
              <w:t>an Flüssen wie der Ahr</w:t>
            </w:r>
            <w:r w:rsidR="001F2315">
              <w:t xml:space="preserve">, Erft und </w:t>
            </w:r>
            <w:proofErr w:type="spellStart"/>
            <w:r w:rsidR="001F2315">
              <w:t>Rur</w:t>
            </w:r>
            <w:proofErr w:type="spellEnd"/>
            <w:r w:rsidR="00FB55BC">
              <w:t xml:space="preserve"> meterhohe Hochwasser, die vielerorts ganze Häuser und Straßenzüge mit sich rissen. Ganze Häuser wurden von Wasser, Schlamm und Unrat überspült, viele Menschen mussten auf Hausdächern ausharren, bis sie gerettet wurden. Für vielen Menschen kam jede Hilfe zu spät. Bislang sind mehr als 1</w:t>
            </w:r>
            <w:r w:rsidR="00672BD7">
              <w:t>70</w:t>
            </w:r>
            <w:r w:rsidR="00FB55BC">
              <w:t xml:space="preserve"> Tote geborgen worden, eine Woche nach der Katastrophe sind immer noch </w:t>
            </w:r>
            <w:r w:rsidR="00672BD7">
              <w:t>mehr als 150 Personen v</w:t>
            </w:r>
            <w:r w:rsidR="00FB55BC">
              <w:t>ermisst.</w:t>
            </w:r>
            <w:r w:rsidR="00FB55BC">
              <w:br/>
              <w:t xml:space="preserve">Unzählige Menschen konnten nur retten, was sie am Leibe trugen. Ihr gesamtes Hab und Gut, ihr Zuhause und ihre Lebensgrundlagen </w:t>
            </w:r>
            <w:r w:rsidR="002047E6">
              <w:t>wurden von Wasser und Schlamm schwer verwüstet oder einfach weggespült.</w:t>
            </w:r>
            <w:r w:rsidR="00FB55BC">
              <w:t xml:space="preserve"> Die Lage in den am stärksten betroffenen Gebieten ist auch eine Woche</w:t>
            </w:r>
            <w:r w:rsidR="002047E6">
              <w:t xml:space="preserve"> nach der Katastrophe noch sehr</w:t>
            </w:r>
            <w:r w:rsidR="00FB55BC">
              <w:t xml:space="preserve"> angespannt.</w:t>
            </w:r>
            <w:r w:rsidR="002047E6">
              <w:t xml:space="preserve"> Die Infrastruktur ist an vielen Orten komplett zerstört. Es gibt keinen Strom, kein Trinkwasser, kein Abwasser – nichts. Zahlreiche Versorgungswege,</w:t>
            </w:r>
            <w:r w:rsidR="00672BD7">
              <w:t xml:space="preserve"> Bahngleise, </w:t>
            </w:r>
            <w:r w:rsidR="002047E6">
              <w:t xml:space="preserve">Brücken und Straßen </w:t>
            </w:r>
            <w:r w:rsidR="00672BD7">
              <w:t xml:space="preserve">sind </w:t>
            </w:r>
            <w:r w:rsidR="002047E6">
              <w:t>unpassierbar</w:t>
            </w:r>
            <w:r w:rsidR="00672BD7">
              <w:t xml:space="preserve">, schwer beschädigt oder zerstört. </w:t>
            </w:r>
            <w:r w:rsidR="002047E6">
              <w:t xml:space="preserve">Trümmer, Schutt und Unrat stapeln sich meterhoch in den Ortschaften und können kaum entsorgt werden. </w:t>
            </w:r>
            <w:r w:rsidR="00672BD7">
              <w:t xml:space="preserve">Trotz enormer Anstrengungen seitens des Katastrophenschutzes, der Bundeswehr, Hilfsorganisationen und unzähligen freiwilligen Helfern wird es Monate oder gar Jahre dauern, die enormen Schäden der Flut zu beheben. </w:t>
            </w:r>
          </w:p>
          <w:p w:rsidR="004D1BF8" w:rsidRPr="00FB55BC" w:rsidRDefault="004D1BF8" w:rsidP="00174A28">
            <w:pPr>
              <w:pStyle w:val="KapitelberschriftErsteZeile"/>
              <w:rPr>
                <w:lang w:val="de-DE"/>
              </w:rPr>
            </w:pPr>
            <w:r w:rsidRPr="00FB55BC">
              <w:rPr>
                <w:lang w:val="de-DE"/>
              </w:rPr>
              <w:lastRenderedPageBreak/>
              <w:t xml:space="preserve">Zahlen &amp; Fakten </w:t>
            </w:r>
            <w:r w:rsidR="00174A28" w:rsidRPr="00FB55BC">
              <w:rPr>
                <w:lang w:val="de-DE"/>
              </w:rPr>
              <w:t>(Stand 21.07.2021)</w:t>
            </w:r>
            <w:r w:rsidR="00672BD7">
              <w:rPr>
                <w:lang w:val="de-DE"/>
              </w:rPr>
              <w:br/>
            </w:r>
          </w:p>
          <w:p w:rsidR="00174A28" w:rsidRDefault="00A12AB5" w:rsidP="00174A28">
            <w:pPr>
              <w:pStyle w:val="Aufzhlung"/>
            </w:pPr>
            <w:r>
              <w:t xml:space="preserve">Mehr als </w:t>
            </w:r>
            <w:r w:rsidR="00174A28">
              <w:t>1</w:t>
            </w:r>
            <w:r>
              <w:t>70</w:t>
            </w:r>
            <w:r w:rsidR="00174A28">
              <w:t xml:space="preserve"> Tote </w:t>
            </w:r>
            <w:r>
              <w:t>(davon 122 aus Rheinland-Pfalz)</w:t>
            </w:r>
          </w:p>
          <w:p w:rsidR="00A12AB5" w:rsidRDefault="00A12AB5" w:rsidP="00A12AB5">
            <w:pPr>
              <w:pStyle w:val="Aufzhlung"/>
            </w:pPr>
            <w:r>
              <w:t>Ca. 150 Menschen noch vermisst</w:t>
            </w:r>
          </w:p>
          <w:p w:rsidR="00A12AB5" w:rsidRDefault="002047E6" w:rsidP="004C1984">
            <w:pPr>
              <w:pStyle w:val="Aufzhlung"/>
            </w:pPr>
            <w:r>
              <w:t xml:space="preserve">Besonders betroffen </w:t>
            </w:r>
            <w:r w:rsidR="00A12AB5">
              <w:t>sind</w:t>
            </w:r>
            <w:r>
              <w:t xml:space="preserve"> die Eifel und der Landkreis Ahrweiler in Rheinland-Pfalz</w:t>
            </w:r>
            <w:r w:rsidR="00A12AB5">
              <w:t xml:space="preserve">; in Nordrhein-Westfalen das </w:t>
            </w:r>
            <w:r>
              <w:t xml:space="preserve">Oberbergische Land mit </w:t>
            </w:r>
            <w:r w:rsidR="00A12AB5">
              <w:t>den Städten Wuppertal und Hagen</w:t>
            </w:r>
          </w:p>
          <w:p w:rsidR="00114C14" w:rsidRPr="00111BB7" w:rsidRDefault="00A12AB5" w:rsidP="004C1984">
            <w:pPr>
              <w:pStyle w:val="Aufzhlung"/>
            </w:pPr>
            <w:r>
              <w:t>Schwere Überschwemmungen trafen auch Teile Sachsens und Bayerns</w:t>
            </w:r>
            <w:r w:rsidR="003C4285" w:rsidRPr="00111BB7">
              <w:br/>
            </w:r>
          </w:p>
          <w:p w:rsidR="00D51CB0" w:rsidRPr="00E97ACA" w:rsidRDefault="00D51CB0" w:rsidP="00174A28">
            <w:pPr>
              <w:pStyle w:val="Aufzhlung"/>
              <w:numPr>
                <w:ilvl w:val="0"/>
                <w:numId w:val="0"/>
              </w:numPr>
              <w:ind w:left="198" w:hanging="198"/>
            </w:pPr>
          </w:p>
          <w:p w:rsidR="003C19A1" w:rsidRPr="00863F63" w:rsidRDefault="00680F4A" w:rsidP="00075A34">
            <w:pPr>
              <w:pStyle w:val="KapitelberschriftErsteZeile"/>
              <w:rPr>
                <w:rFonts w:ascii="Arial" w:hAnsi="Arial" w:cs="Arial"/>
                <w:sz w:val="20"/>
                <w:szCs w:val="20"/>
                <w:lang w:val="de-DE"/>
              </w:rPr>
            </w:pPr>
            <w:r>
              <w:rPr>
                <w:lang w:val="de-DE"/>
              </w:rPr>
              <w:t>S</w:t>
            </w:r>
            <w:r w:rsidR="00075A34" w:rsidRPr="00863F63">
              <w:rPr>
                <w:lang w:val="de-DE"/>
              </w:rPr>
              <w:t>o hilft die Diakonie Katastrophenhilfe</w:t>
            </w:r>
            <w:r w:rsidR="00672BD7">
              <w:rPr>
                <w:lang w:val="de-DE"/>
              </w:rPr>
              <w:br/>
            </w:r>
          </w:p>
          <w:p w:rsidR="00680F4A" w:rsidRDefault="00B34D80" w:rsidP="00680F4A">
            <w:r>
              <w:t xml:space="preserve">Die Diakonie Katastrophenhilfe richtete unmittelbar nach der Unglücksnacht ein Spendenkonto für die Flutopfer ein. Unzählige Spenderinnen und Spender haben in den ersten Tagen nach dem Hochwasser ihre Solidarität mit den Betroffenen gezeigt und großzügig gespendet. </w:t>
            </w:r>
            <w:r w:rsidR="00680F4A">
              <w:t>Die evangelische Kirche und die Diakonie stellen in einem ersten Schritt vier Millionen Euro für die Betroffenen der Flutkatastrophe in Westdeutschland bereit.</w:t>
            </w:r>
            <w:r>
              <w:t xml:space="preserve"> Dabei geht es zunächst um unmittelbare Soforthilfe für die Menschen, die alles verloren haben und vor dem Nichts stehen. </w:t>
            </w:r>
          </w:p>
          <w:p w:rsidR="00680F4A" w:rsidRDefault="00680F4A" w:rsidP="00680F4A"/>
          <w:p w:rsidR="00680F4A" w:rsidRPr="00F123A0" w:rsidRDefault="00680F4A" w:rsidP="000A5C98">
            <w:pPr>
              <w:pStyle w:val="KapitelberschriftZweiteZeile"/>
              <w:rPr>
                <w:lang w:val="de-DE"/>
              </w:rPr>
            </w:pPr>
            <w:r w:rsidRPr="00F123A0">
              <w:rPr>
                <w:lang w:val="de-DE"/>
              </w:rPr>
              <w:t>Bargeldhilfen für Men</w:t>
            </w:r>
            <w:r w:rsidR="00B34D80" w:rsidRPr="00F123A0">
              <w:rPr>
                <w:lang w:val="de-DE"/>
              </w:rPr>
              <w:t>schen, die alles verloren haben</w:t>
            </w:r>
          </w:p>
          <w:p w:rsidR="009E483E" w:rsidRDefault="00B34D80" w:rsidP="000A5C98">
            <w:pPr>
              <w:rPr>
                <w:color w:val="000000"/>
              </w:rPr>
            </w:pPr>
            <w:r>
              <w:t>Die Soforthilfen werden über den lokalen Partner der Diakonie Katastrophenhilfe, die Diakonie Rheinland-Westfalen-Lippe, verteilt.</w:t>
            </w:r>
            <w:r w:rsidR="000A5C98">
              <w:t xml:space="preserve"> Im ersten Schritt erhalten Menschen, die ihr Hab und Gut verloren haben oder deren Unterkünfte unbewohnbar sind, Bargeldauszahlungen in Höhe von 1.500 Euro</w:t>
            </w:r>
            <w:r w:rsidR="009E483E">
              <w:t xml:space="preserve"> pro Haushalt</w:t>
            </w:r>
            <w:r w:rsidR="000A5C98">
              <w:t>. Damit können die Betroffenen selbst entscheiden, was sie am dringendsten benötigen. Die Auszahlungen können für technisches Gerät zur Beseitigung der Flutschäden ebenso eingesetzt werden wie für eine Unterbringung, weil das eigene Haus unbewohnbar ist, Lebensmittel oder Hausrat.</w:t>
            </w:r>
            <w:r w:rsidR="00C03D42">
              <w:t xml:space="preserve"> Die Soforthilfe steht aber auch für Familien mit vergleichsweise geringeren Schäden bereit.</w:t>
            </w:r>
            <w:r w:rsidR="00C03D42">
              <w:br/>
            </w:r>
            <w:r w:rsidR="009E483E">
              <w:t xml:space="preserve">„Mit Bargeld helfen wir den Menschen, die </w:t>
            </w:r>
            <w:r w:rsidR="003D45A1">
              <w:t xml:space="preserve">ersten </w:t>
            </w:r>
            <w:r w:rsidR="009E483E">
              <w:t>Tage</w:t>
            </w:r>
            <w:r w:rsidR="003D45A1">
              <w:t xml:space="preserve"> und Wochen</w:t>
            </w:r>
            <w:r w:rsidR="009E483E">
              <w:t xml:space="preserve"> nach der Katastrophe zu überstehen“, erläutert Michael Frischmuth, Kontinentalleiter der Diakonie Katastrophenhilfe für Europa und Fluthilfeexperte. Diese erste Soforthilfe hilft den Menschen, bis staatliche Leistungen und Versicherungen zum Tragen kommen. Die </w:t>
            </w:r>
            <w:r w:rsidR="009E483E">
              <w:rPr>
                <w:color w:val="000000"/>
              </w:rPr>
              <w:t>Auszahlungen laufen bereits</w:t>
            </w:r>
            <w:r w:rsidR="00571641">
              <w:rPr>
                <w:color w:val="000000"/>
              </w:rPr>
              <w:t xml:space="preserve"> in den </w:t>
            </w:r>
            <w:proofErr w:type="spellStart"/>
            <w:r w:rsidR="00571641">
              <w:rPr>
                <w:color w:val="000000"/>
              </w:rPr>
              <w:t>Diakonien</w:t>
            </w:r>
            <w:proofErr w:type="spellEnd"/>
            <w:r w:rsidR="00571641">
              <w:rPr>
                <w:color w:val="000000"/>
              </w:rPr>
              <w:t xml:space="preserve"> und Kirchengemeinden</w:t>
            </w:r>
            <w:r w:rsidR="009E483E">
              <w:rPr>
                <w:color w:val="000000"/>
              </w:rPr>
              <w:t xml:space="preserve"> im Raum Aachen, Düren, Remscheid, Trier, Erftstadt, Bad Neuenahr, </w:t>
            </w:r>
            <w:proofErr w:type="spellStart"/>
            <w:r w:rsidR="009E483E">
              <w:rPr>
                <w:color w:val="000000"/>
              </w:rPr>
              <w:t>Zülpich</w:t>
            </w:r>
            <w:proofErr w:type="spellEnd"/>
            <w:r w:rsidR="009E483E">
              <w:rPr>
                <w:color w:val="000000"/>
              </w:rPr>
              <w:t xml:space="preserve"> oder</w:t>
            </w:r>
            <w:bookmarkStart w:id="0" w:name="_GoBack"/>
            <w:bookmarkEnd w:id="0"/>
            <w:r w:rsidR="009E483E">
              <w:rPr>
                <w:color w:val="000000"/>
              </w:rPr>
              <w:t xml:space="preserve"> Leverkusen.</w:t>
            </w:r>
          </w:p>
          <w:p w:rsidR="003D45A1" w:rsidRDefault="003D45A1" w:rsidP="000A5C98">
            <w:pPr>
              <w:rPr>
                <w:color w:val="000000"/>
              </w:rPr>
            </w:pPr>
          </w:p>
          <w:p w:rsidR="001E4EA3" w:rsidRPr="001E4EA3" w:rsidRDefault="001E4EA3" w:rsidP="001E4EA3">
            <w:pPr>
              <w:pStyle w:val="KapitelberschriftZweiteZeile"/>
              <w:rPr>
                <w:lang w:val="de-DE"/>
              </w:rPr>
            </w:pPr>
            <w:r w:rsidRPr="001E4EA3">
              <w:rPr>
                <w:lang w:val="de-DE"/>
              </w:rPr>
              <w:t>Härtefall-Fonds und Beratungsangebote</w:t>
            </w:r>
          </w:p>
          <w:p w:rsidR="001E4EA3" w:rsidRDefault="003D45A1" w:rsidP="001E4EA3">
            <w:r>
              <w:t xml:space="preserve">Weitere Hilfsmaßnahmen stimmt die Diakonie Katastrophenhilfe mit dem lokalen Partner, staatlichen Stellen und den kommunalen Krisenstäben ab. </w:t>
            </w:r>
            <w:r w:rsidR="001E4EA3">
              <w:t xml:space="preserve">Denn bei schneller Hilfe ist gute Koordination wichtig. „Wir wissen aus Erfahrung, dass es immer Menschen gibt, die durch das Raster der Hilfsangebote fallen“, erläutert Frischmuth weiter. Um diese Lücken zu schließen, wird ein Härtefall-Fonds gegründet, aus dem beispielsweise auch Bestattungskosten gezahlt werden können. </w:t>
            </w:r>
            <w:r w:rsidR="001E4EA3">
              <w:br/>
              <w:t>Besonders wichtig sind auch Beratungsangebote. „W</w:t>
            </w:r>
            <w:r w:rsidR="00B34EBC">
              <w:t>elche Hilfsangebote es gibt, was der Staat oder Versicherungen leisten</w:t>
            </w:r>
            <w:r w:rsidR="001E4EA3">
              <w:t xml:space="preserve"> – </w:t>
            </w:r>
            <w:r w:rsidR="00B34EBC">
              <w:t xml:space="preserve">mit diesen </w:t>
            </w:r>
            <w:r w:rsidR="001E4EA3">
              <w:t>Fragen</w:t>
            </w:r>
            <w:r w:rsidR="00B34EBC">
              <w:t xml:space="preserve"> sind viele Betroffenen in ihrer Not oftmals überfordert. Wir werden deshalb Beratungsangebote schaffen, die die Betroffenen unterstützen und wo es nötig ist, an die Hand nehmen“, erläutert Frischmuth. Auch Haushaltshilfen</w:t>
            </w:r>
            <w:r w:rsidR="00C03D42">
              <w:t xml:space="preserve"> werden zum Hilfsprogramm gehören. Diese werden </w:t>
            </w:r>
            <w:r w:rsidR="00C03D42">
              <w:lastRenderedPageBreak/>
              <w:t xml:space="preserve">ebenfalls als Barmittel bereitgestellt, Betroffene können sich damit beschädigte oder zerstörte Wohneinrichtung und Wohnausstattung wiederbeschaffen. Ebenfalls werden technische Geräte wie </w:t>
            </w:r>
            <w:r w:rsidR="00B34EBC">
              <w:t xml:space="preserve">Bautrockner </w:t>
            </w:r>
            <w:r w:rsidR="008D29D5">
              <w:t xml:space="preserve">sowie </w:t>
            </w:r>
            <w:r w:rsidR="00B34EBC">
              <w:t xml:space="preserve">Hilfe durch Gutachter </w:t>
            </w:r>
            <w:r w:rsidR="008D29D5">
              <w:t>Teil der Hilfe sein.</w:t>
            </w:r>
          </w:p>
          <w:p w:rsidR="00672BD7" w:rsidRDefault="00672BD7" w:rsidP="001E4EA3"/>
          <w:p w:rsidR="009E483E" w:rsidRPr="00C03D42" w:rsidRDefault="003D45A1" w:rsidP="003D45A1">
            <w:pPr>
              <w:pStyle w:val="KapitelberschriftZweiteZeile"/>
              <w:rPr>
                <w:lang w:val="de-DE"/>
              </w:rPr>
            </w:pPr>
            <w:r w:rsidRPr="00C03D42">
              <w:rPr>
                <w:lang w:val="de-DE"/>
              </w:rPr>
              <w:t>Freizeitangebote für Kinder</w:t>
            </w:r>
          </w:p>
          <w:p w:rsidR="003D45A1" w:rsidRPr="00B34EBC" w:rsidRDefault="003D45A1" w:rsidP="003D45A1">
            <w:r w:rsidRPr="003D45A1">
              <w:t xml:space="preserve">Ein weiterer Schwerpunkt der Hilfe können Freizeit-Angebote für Kinder und Jugendliche sein. „Die Kinder </w:t>
            </w:r>
            <w:r w:rsidRPr="00B34EBC">
              <w:t>haben dramatische Szenen miterlebt und müssen nun zwischen den Trümmern auf der Straße spielen. Viele Kitas und Schulen sind zerstört“, sagt Christian Heine-</w:t>
            </w:r>
            <w:proofErr w:type="spellStart"/>
            <w:r w:rsidRPr="00B34EBC">
              <w:t>Göttelmann</w:t>
            </w:r>
            <w:proofErr w:type="spellEnd"/>
            <w:r w:rsidRPr="00B34EBC">
              <w:t>, Vorstand der Diakonie Rheinland-Westfalen-Lippe. „Wir möchten ihnen gezielt Angebote machen, etwa indem wir uns gemeinsam mit unseren Trägern bemühen, Jugendfreizeiten zu organisieren und den Kindern bei Bedarf mit psychologischer Unterstützung dabei helfen, ihre schlimmen Erlebnisse zu verarbeiten.“</w:t>
            </w:r>
          </w:p>
          <w:p w:rsidR="003D45A1" w:rsidRDefault="003D45A1" w:rsidP="009E483E">
            <w:pPr>
              <w:pStyle w:val="NurText"/>
            </w:pPr>
          </w:p>
          <w:p w:rsidR="00672BD7" w:rsidRDefault="00672BD7" w:rsidP="00075A34">
            <w:pPr>
              <w:pStyle w:val="KapitelberschriftZweiteZeile"/>
              <w:rPr>
                <w:lang w:val="de-DE"/>
              </w:rPr>
            </w:pPr>
          </w:p>
          <w:p w:rsidR="00EE5B79" w:rsidRPr="00075A34" w:rsidRDefault="00EE5B79" w:rsidP="00672BD7">
            <w:pPr>
              <w:pStyle w:val="KapitelberschriftErsteZeile"/>
            </w:pPr>
            <w:r w:rsidRPr="00075A34">
              <w:t>Spendenbeispiel:</w:t>
            </w:r>
            <w:r w:rsidRPr="00075A34">
              <w:br/>
            </w:r>
          </w:p>
          <w:p w:rsidR="00075A34" w:rsidRPr="00075A34" w:rsidRDefault="00075A34" w:rsidP="00174A28">
            <w:pPr>
              <w:pStyle w:val="Aufzhlung"/>
            </w:pPr>
            <w:r w:rsidRPr="00075A34">
              <w:t xml:space="preserve">Mit </w:t>
            </w:r>
            <w:r w:rsidR="00174A28">
              <w:t xml:space="preserve">1.500 Euro erhält eine Familie, die alles verloren hat, eine Bargeldhilfe, um die erste Zeit nach der Katastrophe zu überstehen. </w:t>
            </w:r>
          </w:p>
          <w:p w:rsidR="00CF44AA" w:rsidRPr="00C03D42" w:rsidRDefault="00CF44AA" w:rsidP="00672BD7">
            <w:pPr>
              <w:pStyle w:val="KapitelberschriftErsteZeile"/>
              <w:rPr>
                <w:lang w:val="de-DE"/>
              </w:rPr>
            </w:pPr>
          </w:p>
          <w:p w:rsidR="00CF44AA" w:rsidRDefault="00174A28" w:rsidP="00672BD7">
            <w:pPr>
              <w:pStyle w:val="KapitelberschriftErsteZeile"/>
            </w:pPr>
            <w:r>
              <w:t xml:space="preserve">Spendenkonten:  </w:t>
            </w:r>
          </w:p>
          <w:p w:rsidR="00CF44AA" w:rsidRDefault="00CF44AA" w:rsidP="0033599B">
            <w:pPr>
              <w:spacing w:line="276" w:lineRule="auto"/>
              <w:jc w:val="both"/>
              <w:rPr>
                <w:rFonts w:ascii="Arial" w:hAnsi="Arial" w:cs="Arial"/>
                <w:sz w:val="20"/>
                <w:szCs w:val="20"/>
              </w:rPr>
            </w:pPr>
          </w:p>
          <w:p w:rsidR="00174A28" w:rsidRPr="00EE0829" w:rsidRDefault="00174A28" w:rsidP="00EE0829">
            <w:pPr>
              <w:pStyle w:val="Aufzhlung"/>
            </w:pPr>
            <w:r w:rsidRPr="00EE0829">
              <w:rPr>
                <w:b/>
              </w:rPr>
              <w:t>Diakonie Katastrophenhilfe:</w:t>
            </w:r>
            <w:r w:rsidRPr="00EE0829">
              <w:br/>
              <w:t xml:space="preserve">Evangelische Bank, </w:t>
            </w:r>
            <w:r w:rsidR="00EE0829">
              <w:br/>
            </w:r>
            <w:r w:rsidRPr="00EE0829">
              <w:t>IBAN: DE68 5206 0410 0000 5025 02, BIC: GENODEF1EK1</w:t>
            </w:r>
          </w:p>
          <w:p w:rsidR="00174A28" w:rsidRPr="00EE0829" w:rsidRDefault="00EE0829" w:rsidP="00EE0829">
            <w:pPr>
              <w:rPr>
                <w:rFonts w:ascii="Arial" w:hAnsi="Arial" w:cs="Arial"/>
                <w:b/>
              </w:rPr>
            </w:pPr>
            <w:r>
              <w:t xml:space="preserve">   </w:t>
            </w:r>
            <w:r w:rsidR="00174A28" w:rsidRPr="00EE0829">
              <w:t>S</w:t>
            </w:r>
            <w:r w:rsidR="00174A28" w:rsidRPr="00EE0829">
              <w:rPr>
                <w:rFonts w:ascii="Arial" w:hAnsi="Arial" w:cs="Arial"/>
              </w:rPr>
              <w:t>tichwort: Hochwasserhilfe Deutschland</w:t>
            </w:r>
          </w:p>
          <w:p w:rsidR="00174A28" w:rsidRDefault="00EE0829" w:rsidP="00EE0829">
            <w:pPr>
              <w:rPr>
                <w:rStyle w:val="Hyperlink"/>
                <w:rFonts w:ascii="Arial" w:hAnsi="Arial" w:cs="Arial"/>
              </w:rPr>
            </w:pPr>
            <w:r>
              <w:rPr>
                <w:rFonts w:ascii="Arial" w:hAnsi="Arial" w:cs="Arial"/>
              </w:rPr>
              <w:t xml:space="preserve">   </w:t>
            </w:r>
            <w:hyperlink r:id="rId9" w:history="1">
              <w:r w:rsidR="00174A28" w:rsidRPr="00EE0829">
                <w:rPr>
                  <w:rStyle w:val="Hyperlink"/>
                  <w:rFonts w:ascii="Arial" w:hAnsi="Arial" w:cs="Arial"/>
                </w:rPr>
                <w:t>www.diakonie-katastrophenhilfe.de/spenden/</w:t>
              </w:r>
            </w:hyperlink>
          </w:p>
          <w:p w:rsidR="00EE0829" w:rsidRDefault="00EE0829" w:rsidP="00EE0829">
            <w:pPr>
              <w:rPr>
                <w:rStyle w:val="Hyperlink"/>
                <w:rFonts w:ascii="Arial" w:hAnsi="Arial" w:cs="Arial"/>
              </w:rPr>
            </w:pPr>
          </w:p>
          <w:p w:rsidR="00174A28" w:rsidRPr="0078091C" w:rsidRDefault="00EE0829" w:rsidP="00917A43">
            <w:pPr>
              <w:pStyle w:val="Aufzhlung"/>
            </w:pPr>
            <w:r w:rsidRPr="00EE0829">
              <w:rPr>
                <w:b/>
              </w:rPr>
              <w:t>Diakonisches Werk Rheinland-Westfalen-Lippe e.V. – Diakonie RWL:</w:t>
            </w:r>
            <w:r w:rsidR="00174A28" w:rsidRPr="0078091C">
              <w:br/>
            </w:r>
            <w:r w:rsidR="00174A28">
              <w:t xml:space="preserve">IBAN: </w:t>
            </w:r>
            <w:r w:rsidR="00174A28" w:rsidRPr="0078091C">
              <w:t>DE79 3506 0190 1014 1550 20</w:t>
            </w:r>
            <w:r w:rsidR="00174A28">
              <w:br/>
            </w:r>
            <w:r w:rsidR="00174A28" w:rsidRPr="00EE0829">
              <w:rPr>
                <w:rFonts w:cs="Segoe UI"/>
              </w:rPr>
              <w:t>BIC: GENODED1DKD</w:t>
            </w:r>
            <w:r w:rsidR="00174A28" w:rsidRPr="0078091C">
              <w:br/>
            </w:r>
            <w:r w:rsidR="00174A28" w:rsidRPr="00000797">
              <w:t>Stichwort:</w:t>
            </w:r>
            <w:r w:rsidR="00174A28" w:rsidRPr="0078091C">
              <w:t xml:space="preserve"> Hochwasser-Hilfe</w:t>
            </w:r>
          </w:p>
          <w:p w:rsidR="00634122" w:rsidRDefault="00634122" w:rsidP="0033599B">
            <w:pPr>
              <w:spacing w:line="276" w:lineRule="auto"/>
              <w:jc w:val="both"/>
              <w:rPr>
                <w:rFonts w:ascii="Arial" w:hAnsi="Arial" w:cs="Arial"/>
                <w:sz w:val="20"/>
                <w:szCs w:val="20"/>
              </w:rPr>
            </w:pPr>
          </w:p>
          <w:p w:rsidR="00075A34" w:rsidRPr="00075A34" w:rsidRDefault="00075A34" w:rsidP="00075A34">
            <w:pPr>
              <w:pStyle w:val="KapitelberschriftErsteZeile"/>
              <w:rPr>
                <w:lang w:val="de-DE"/>
              </w:rPr>
            </w:pPr>
          </w:p>
          <w:p w:rsidR="00C00B9A" w:rsidRDefault="00C00B9A" w:rsidP="00410776">
            <w:pPr>
              <w:spacing w:line="276" w:lineRule="auto"/>
            </w:pPr>
          </w:p>
          <w:p w:rsidR="00634122" w:rsidRDefault="00634122" w:rsidP="00410776">
            <w:pPr>
              <w:spacing w:line="276" w:lineRule="auto"/>
            </w:pPr>
          </w:p>
          <w:p w:rsidR="00F716FA" w:rsidRPr="009E661B" w:rsidRDefault="00F716FA" w:rsidP="00EE5B79"/>
        </w:tc>
      </w:tr>
    </w:tbl>
    <w:p w:rsidR="00F63B29" w:rsidRDefault="00F63B29" w:rsidP="009E2A5C">
      <w:pPr>
        <w:pStyle w:val="EinleitungTitel"/>
        <w:rPr>
          <w:b/>
        </w:rPr>
      </w:pPr>
    </w:p>
    <w:sectPr w:rsidR="00F63B29" w:rsidSect="00ED5B38">
      <w:headerReference w:type="default" r:id="rId10"/>
      <w:footerReference w:type="default" r:id="rId11"/>
      <w:footerReference w:type="first" r:id="rId12"/>
      <w:pgSz w:w="11906" w:h="16838" w:code="9"/>
      <w:pgMar w:top="1871" w:right="765" w:bottom="1701" w:left="765" w:header="7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2A56" w:rsidRDefault="00392A56" w:rsidP="005F31BA">
      <w:pPr>
        <w:spacing w:line="240" w:lineRule="auto"/>
      </w:pPr>
      <w:r>
        <w:separator/>
      </w:r>
    </w:p>
  </w:endnote>
  <w:endnote w:type="continuationSeparator" w:id="0">
    <w:p w:rsidR="00392A56" w:rsidRDefault="00392A56" w:rsidP="005F31B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alaxie Copernicus">
    <w:altName w:val="Arial"/>
    <w:panose1 w:val="00000000000000000000"/>
    <w:charset w:val="00"/>
    <w:family w:val="modern"/>
    <w:notTrueType/>
    <w:pitch w:val="variable"/>
    <w:sig w:usb0="800000EF" w:usb1="500160FB" w:usb2="00000010" w:usb3="00000000" w:csb0="0000009B"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Galaxie Polaris Condensed Bold">
    <w:altName w:val="Arial"/>
    <w:panose1 w:val="00000000000000000000"/>
    <w:charset w:val="00"/>
    <w:family w:val="modern"/>
    <w:notTrueType/>
    <w:pitch w:val="variable"/>
    <w:sig w:usb0="00000001" w:usb1="500160FB" w:usb2="00000010" w:usb3="00000000" w:csb0="0000019B"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alaxie Polaris Condensed Book">
    <w:altName w:val="Arial"/>
    <w:panose1 w:val="00000000000000000000"/>
    <w:charset w:val="00"/>
    <w:family w:val="modern"/>
    <w:notTrueType/>
    <w:pitch w:val="variable"/>
    <w:sig w:usb0="00000001" w:usb1="500160FB" w:usb2="00000010" w:usb3="00000000" w:csb0="0000019B"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2A56" w:rsidRDefault="00392A56" w:rsidP="007B5E34">
    <w:pPr>
      <w:pStyle w:val="URL"/>
      <w:spacing w:line="243" w:lineRule="exact"/>
    </w:pPr>
    <w:r w:rsidRPr="007B5E34">
      <w:rPr>
        <w:sz w:val="18"/>
        <w:szCs w:val="18"/>
      </w:rPr>
      <w:t>Projektinformation</w:t>
    </w:r>
    <w:r w:rsidR="003C19A1">
      <w:rPr>
        <w:sz w:val="18"/>
        <w:szCs w:val="18"/>
      </w:rPr>
      <w:t xml:space="preserve"> </w:t>
    </w:r>
    <w:r w:rsidR="00680F4A">
      <w:rPr>
        <w:sz w:val="18"/>
        <w:szCs w:val="18"/>
      </w:rPr>
      <w:t xml:space="preserve">Hochwasser Deutschland </w:t>
    </w:r>
    <w:r w:rsidR="003C19A1">
      <w:rPr>
        <w:sz w:val="18"/>
        <w:szCs w:val="18"/>
      </w:rPr>
      <w:t xml:space="preserve"> </w:t>
    </w:r>
    <w:r w:rsidRPr="007B5E34">
      <w:rPr>
        <w:sz w:val="18"/>
        <w:szCs w:val="18"/>
      </w:rPr>
      <w:t>–</w:t>
    </w:r>
    <w:r w:rsidR="005F2C2D">
      <w:rPr>
        <w:sz w:val="18"/>
        <w:szCs w:val="18"/>
      </w:rPr>
      <w:t xml:space="preserve"> </w:t>
    </w:r>
    <w:r w:rsidR="000F34C5">
      <w:rPr>
        <w:sz w:val="18"/>
        <w:szCs w:val="18"/>
      </w:rPr>
      <w:t>Juli 2021</w:t>
    </w:r>
    <w:r>
      <w:rPr>
        <w:sz w:val="18"/>
        <w:szCs w:val="18"/>
      </w:rPr>
      <w:t xml:space="preserve"> </w:t>
    </w:r>
    <w:r>
      <w:rPr>
        <w:sz w:val="18"/>
        <w:szCs w:val="18"/>
      </w:rPr>
      <w:tab/>
    </w:r>
    <w:r>
      <w:rPr>
        <w:sz w:val="18"/>
        <w:szCs w:val="18"/>
      </w:rPr>
      <w:tab/>
    </w:r>
    <w:hyperlink w:history="1">
      <w:r w:rsidRPr="00AB0052">
        <w:rPr>
          <w:rStyle w:val="Hyperlink"/>
          <w:sz w:val="18"/>
          <w:szCs w:val="18"/>
        </w:rPr>
        <w:t xml:space="preserve">     </w:t>
      </w:r>
    </w:hyperlink>
  </w:p>
  <w:p w:rsidR="00392A56" w:rsidRDefault="00392A56" w:rsidP="007B5E34">
    <w:pPr>
      <w:pStyle w:val="URL"/>
      <w:spacing w:line="243" w:lineRule="exact"/>
      <w:rPr>
        <w:sz w:val="18"/>
        <w:szCs w:val="18"/>
      </w:rPr>
    </w:pPr>
    <w:r w:rsidRPr="007B5E34">
      <w:rPr>
        <w:sz w:val="18"/>
        <w:szCs w:val="18"/>
      </w:rPr>
      <w:t xml:space="preserve">Autor: Birgit </w:t>
    </w:r>
    <w:r w:rsidR="003C19A1">
      <w:rPr>
        <w:sz w:val="18"/>
        <w:szCs w:val="18"/>
      </w:rPr>
      <w:t>Kroll</w:t>
    </w:r>
    <w:r w:rsidRPr="007B5E34">
      <w:rPr>
        <w:sz w:val="18"/>
        <w:szCs w:val="18"/>
      </w:rPr>
      <w:t xml:space="preserve"> </w:t>
    </w:r>
  </w:p>
  <w:p w:rsidR="00392A56" w:rsidRPr="007B5E34" w:rsidRDefault="00392A56" w:rsidP="007B5E34">
    <w:pPr>
      <w:pStyle w:val="URL"/>
      <w:spacing w:line="243" w:lineRule="exact"/>
      <w:rPr>
        <w:sz w:val="18"/>
        <w:szCs w:val="18"/>
      </w:rPr>
    </w:pPr>
    <w:r w:rsidRPr="000F0E26">
      <w:rPr>
        <w:sz w:val="18"/>
        <w:szCs w:val="18"/>
      </w:rPr>
      <w:t>www.diakonie-katastrophenhilfe.de</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2A56" w:rsidRDefault="00392A56">
    <w:pPr>
      <w:pStyle w:val="Fuzeile"/>
    </w:pPr>
    <w:r>
      <w:rPr>
        <w:noProof/>
        <w:lang w:eastAsia="de-DE"/>
      </w:rPr>
      <w:drawing>
        <wp:anchor distT="0" distB="0" distL="114300" distR="114300" simplePos="0" relativeHeight="251658240" behindDoc="1" locked="0" layoutInCell="1" allowOverlap="1" wp14:anchorId="163461EE" wp14:editId="729D9AEF">
          <wp:simplePos x="0" y="0"/>
          <wp:positionH relativeFrom="page">
            <wp:posOffset>481330</wp:posOffset>
          </wp:positionH>
          <wp:positionV relativeFrom="page">
            <wp:posOffset>9483090</wp:posOffset>
          </wp:positionV>
          <wp:extent cx="2160270" cy="662305"/>
          <wp:effectExtent l="0" t="0" r="0" b="4445"/>
          <wp:wrapNone/>
          <wp:docPr id="4"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60270" cy="66230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de-DE"/>
      </w:rPr>
      <w:drawing>
        <wp:anchor distT="0" distB="0" distL="114300" distR="114300" simplePos="0" relativeHeight="251657216" behindDoc="0" locked="1" layoutInCell="0" allowOverlap="1" wp14:anchorId="234DBADD" wp14:editId="7806634F">
          <wp:simplePos x="0" y="0"/>
          <wp:positionH relativeFrom="page">
            <wp:posOffset>6115685</wp:posOffset>
          </wp:positionH>
          <wp:positionV relativeFrom="page">
            <wp:posOffset>9803130</wp:posOffset>
          </wp:positionV>
          <wp:extent cx="957580" cy="291465"/>
          <wp:effectExtent l="0" t="0" r="0" b="0"/>
          <wp:wrapNone/>
          <wp:docPr id="3"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0"/>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57580" cy="291465"/>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2A56" w:rsidRDefault="00392A56" w:rsidP="005F31BA">
      <w:pPr>
        <w:spacing w:line="240" w:lineRule="auto"/>
      </w:pPr>
      <w:r>
        <w:separator/>
      </w:r>
    </w:p>
  </w:footnote>
  <w:footnote w:type="continuationSeparator" w:id="0">
    <w:p w:rsidR="00392A56" w:rsidRDefault="00392A56" w:rsidP="005F31B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2A56" w:rsidRPr="00844741" w:rsidRDefault="00392A56" w:rsidP="00844741">
    <w:pPr>
      <w:pStyle w:val="Seitenangabe"/>
      <w:framePr w:wrap="around"/>
    </w:pPr>
    <w:r w:rsidRPr="00844741">
      <w:fldChar w:fldCharType="begin"/>
    </w:r>
    <w:r w:rsidRPr="00844741">
      <w:instrText xml:space="preserve"> PAGE   \* MERGEFORMAT </w:instrText>
    </w:r>
    <w:r w:rsidRPr="00844741">
      <w:fldChar w:fldCharType="separate"/>
    </w:r>
    <w:r w:rsidR="00571641">
      <w:rPr>
        <w:noProof/>
      </w:rPr>
      <w:t>2</w:t>
    </w:r>
    <w:r w:rsidRPr="00844741">
      <w:fldChar w:fldCharType="end"/>
    </w:r>
    <w:r w:rsidRPr="00844741">
      <w:t>/</w:t>
    </w:r>
    <w:fldSimple w:instr=" NUMPAGES   \* MERGEFORMAT ">
      <w:r w:rsidR="00571641">
        <w:rPr>
          <w:noProof/>
        </w:rPr>
        <w:t>3</w:t>
      </w:r>
    </w:fldSimple>
  </w:p>
  <w:tbl>
    <w:tblPr>
      <w:tblW w:w="0" w:type="auto"/>
      <w:tblCellMar>
        <w:left w:w="0" w:type="dxa"/>
        <w:right w:w="0" w:type="dxa"/>
      </w:tblCellMar>
      <w:tblLook w:val="04A0" w:firstRow="1" w:lastRow="0" w:firstColumn="1" w:lastColumn="0" w:noHBand="0" w:noVBand="1"/>
    </w:tblPr>
    <w:tblGrid>
      <w:gridCol w:w="9639"/>
    </w:tblGrid>
    <w:tr w:rsidR="00392A56" w:rsidRPr="004348CE" w:rsidTr="004348CE">
      <w:trPr>
        <w:cantSplit/>
      </w:trPr>
      <w:tc>
        <w:tcPr>
          <w:tcW w:w="9639" w:type="dxa"/>
          <w:shd w:val="clear" w:color="auto" w:fill="auto"/>
        </w:tcPr>
        <w:p w:rsidR="00392A56" w:rsidRPr="004348CE" w:rsidRDefault="00392A56" w:rsidP="00844741">
          <w:pPr>
            <w:pStyle w:val="TitelWiederholung"/>
          </w:pPr>
          <w:r w:rsidRPr="004348CE">
            <w:fldChar w:fldCharType="begin"/>
          </w:r>
          <w:r w:rsidRPr="004348CE">
            <w:instrText xml:space="preserve"> STYLEREF  Titel  \* CHARFORMAT </w:instrText>
          </w:r>
          <w:r w:rsidRPr="004348CE">
            <w:fldChar w:fldCharType="separate"/>
          </w:r>
          <w:r w:rsidR="00571641">
            <w:t>Projektinformation Hochwasser Deutschland</w:t>
          </w:r>
          <w:r w:rsidRPr="004348CE">
            <w:fldChar w:fldCharType="end"/>
          </w:r>
        </w:p>
      </w:tc>
    </w:tr>
    <w:tr w:rsidR="00392A56" w:rsidRPr="004348CE" w:rsidTr="004348CE">
      <w:trPr>
        <w:cantSplit/>
      </w:trPr>
      <w:tc>
        <w:tcPr>
          <w:tcW w:w="9639" w:type="dxa"/>
          <w:shd w:val="clear" w:color="auto" w:fill="auto"/>
          <w:tcMar>
            <w:bottom w:w="164" w:type="dxa"/>
          </w:tcMar>
        </w:tcPr>
        <w:p w:rsidR="00392A56" w:rsidRPr="004348CE" w:rsidRDefault="00392A56" w:rsidP="00844741">
          <w:pPr>
            <w:pStyle w:val="UntertitelWiederholung"/>
          </w:pPr>
          <w:r w:rsidRPr="004348CE">
            <w:rPr>
              <w:noProof w:val="0"/>
            </w:rPr>
            <w:fldChar w:fldCharType="begin"/>
          </w:r>
          <w:r w:rsidRPr="004348CE">
            <w:instrText xml:space="preserve"> STYLEREF  Untertitel  \* CHARFORMAT </w:instrText>
          </w:r>
          <w:r w:rsidRPr="004348CE">
            <w:rPr>
              <w:noProof w:val="0"/>
            </w:rPr>
            <w:fldChar w:fldCharType="separate"/>
          </w:r>
          <w:r w:rsidR="00571641">
            <w:t>Soforthilfe für Flutopfer</w:t>
          </w:r>
          <w:r w:rsidRPr="004348CE">
            <w:fldChar w:fldCharType="end"/>
          </w:r>
        </w:p>
      </w:tc>
    </w:tr>
  </w:tbl>
  <w:p w:rsidR="00392A56" w:rsidRDefault="00392A56">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60pt;height:252.65pt" o:bullet="t">
        <v:imagedata r:id="rId1" o:title="BfdW_Logo-O_RGB"/>
      </v:shape>
    </w:pict>
  </w:numPicBullet>
  <w:numPicBullet w:numPicBulletId="1">
    <w:pict>
      <v:shape id="_x0000_i1027" type="#_x0000_t75" style="width:289.35pt;height:312.65pt" o:bullet="t">
        <v:imagedata r:id="rId2" o:title="BfdW_Logo-O_RGB_CM-001"/>
      </v:shape>
    </w:pict>
  </w:numPicBullet>
  <w:numPicBullet w:numPicBulletId="2">
    <w:pict>
      <v:shape id="_x0000_i1028" type="#_x0000_t75" style="width:260pt;height:252.65pt" o:bullet="t">
        <v:imagedata r:id="rId3" o:title="BfdW_Logo-O_RGB_CM-003_300dpi"/>
      </v:shape>
    </w:pict>
  </w:numPicBullet>
  <w:numPicBullet w:numPicBulletId="3">
    <w:pict>
      <v:shape id="_x0000_i1029" type="#_x0000_t75" style="width:259.35pt;height:252.65pt" o:bullet="t">
        <v:imagedata r:id="rId4" o:title="BfdW_Logo-O_RGB_CM-004"/>
      </v:shape>
    </w:pict>
  </w:numPicBullet>
  <w:numPicBullet w:numPicBulletId="4">
    <w:pict>
      <v:shape id="_x0000_i1030" type="#_x0000_t75" style="width:40.65pt;height:74pt" o:bullet="t">
        <v:imagedata r:id="rId5" o:title="Aufzaehlung2"/>
      </v:shape>
    </w:pict>
  </w:numPicBullet>
  <w:numPicBullet w:numPicBulletId="5">
    <w:pict>
      <v:shape id="_x0000_i1031" type="#_x0000_t75" style="width:259.35pt;height:265.35pt" o:bullet="t">
        <v:imagedata r:id="rId6" o:title="BfdW_Logo-O_RGB_CM-007"/>
      </v:shape>
    </w:pict>
  </w:numPicBullet>
  <w:numPicBullet w:numPicBulletId="6">
    <w:pict>
      <v:shape id="_x0000_i1032" type="#_x0000_t75" style="width:259.35pt;height:275.35pt" o:bullet="t">
        <v:imagedata r:id="rId7" o:title="BfdW_Logo-O_RGB_CM-008"/>
      </v:shape>
    </w:pict>
  </w:numPicBullet>
  <w:numPicBullet w:numPicBulletId="7">
    <w:pict>
      <v:shape id="_x0000_i1033" type="#_x0000_t75" style="width:259.35pt;height:291.35pt" o:bullet="t">
        <v:imagedata r:id="rId8" o:title="BfdW_Logo-O_RGB_CM-009"/>
      </v:shape>
    </w:pict>
  </w:numPicBullet>
  <w:numPicBullet w:numPicBulletId="8">
    <w:pict>
      <v:shape id="_x0000_i1034" type="#_x0000_t75" style="width:13.35pt;height:13.35pt" o:bullet="t">
        <v:imagedata r:id="rId9" o:title="BfdW_Logo-O_RGB_CM-101a_ausPSD"/>
      </v:shape>
    </w:pict>
  </w:numPicBullet>
  <w:numPicBullet w:numPicBulletId="9">
    <w:pict>
      <v:shape id="_x0000_i1035" type="#_x0000_t75" style="width:13.35pt;height:17.35pt" o:bullet="t">
        <v:imagedata r:id="rId10" o:title="BfdW_Logo-O_RGB_CM-103"/>
      </v:shape>
    </w:pict>
  </w:numPicBullet>
  <w:numPicBullet w:numPicBulletId="10">
    <w:pict>
      <v:shape id="_x0000_i1036" type="#_x0000_t75" style="width:146pt;height:170.65pt" o:bullet="t">
        <v:imagedata r:id="rId11" o:title="BfdW_Logo-O_RGB_CM-201"/>
      </v:shape>
    </w:pict>
  </w:numPicBullet>
  <w:numPicBullet w:numPicBulletId="11">
    <w:pict>
      <v:shape id="_x0000_i1037" type="#_x0000_t75" style="width:10.65pt;height:20.65pt" o:bullet="t">
        <v:imagedata r:id="rId12" o:title="Aufzaehlung2"/>
      </v:shape>
    </w:pict>
  </w:numPicBullet>
  <w:numPicBullet w:numPicBulletId="12">
    <w:pict>
      <v:shape id="_x0000_i1038" type="#_x0000_t75" style="width:260pt;height:291.35pt" o:bullet="t">
        <v:imagedata r:id="rId13" o:title="BfdW_Logo-O_RGB_CM-003d"/>
      </v:shape>
    </w:pict>
  </w:numPicBullet>
  <w:numPicBullet w:numPicBulletId="13">
    <w:pict>
      <v:shape id="_x0000_i1039" type="#_x0000_t75" style="width:146pt;height:170.65pt" o:bullet="t">
        <v:imagedata r:id="rId14" o:title="BfdW_Logo-O_RGB_CM-401_white"/>
      </v:shape>
    </w:pict>
  </w:numPicBullet>
  <w:numPicBullet w:numPicBulletId="14">
    <w:pict>
      <v:shape id="_x0000_i1040" type="#_x0000_t75" style="width:260.65pt;height:291.35pt" o:bullet="t">
        <v:imagedata r:id="rId15" o:title="BfdW_Logo-O_RGB_CM-521_mitSpaceOben"/>
      </v:shape>
    </w:pict>
  </w:numPicBullet>
  <w:abstractNum w:abstractNumId="0" w15:restartNumberingAfterBreak="0">
    <w:nsid w:val="FFFFFF89"/>
    <w:multiLevelType w:val="singleLevel"/>
    <w:tmpl w:val="F998D682"/>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1990757"/>
    <w:multiLevelType w:val="hybridMultilevel"/>
    <w:tmpl w:val="0C80F080"/>
    <w:lvl w:ilvl="0" w:tplc="0FD48B0E">
      <w:start w:val="5"/>
      <w:numFmt w:val="bullet"/>
      <w:lvlText w:val="-"/>
      <w:lvlJc w:val="left"/>
      <w:pPr>
        <w:ind w:left="558" w:hanging="360"/>
      </w:pPr>
      <w:rPr>
        <w:rFonts w:ascii="Galaxie Copernicus" w:eastAsia="Calibri" w:hAnsi="Galaxie Copernicus" w:cs="Times New Roman" w:hint="default"/>
      </w:rPr>
    </w:lvl>
    <w:lvl w:ilvl="1" w:tplc="04070003" w:tentative="1">
      <w:start w:val="1"/>
      <w:numFmt w:val="bullet"/>
      <w:lvlText w:val="o"/>
      <w:lvlJc w:val="left"/>
      <w:pPr>
        <w:ind w:left="1278" w:hanging="360"/>
      </w:pPr>
      <w:rPr>
        <w:rFonts w:ascii="Courier New" w:hAnsi="Courier New" w:cs="Courier New" w:hint="default"/>
      </w:rPr>
    </w:lvl>
    <w:lvl w:ilvl="2" w:tplc="04070005" w:tentative="1">
      <w:start w:val="1"/>
      <w:numFmt w:val="bullet"/>
      <w:lvlText w:val=""/>
      <w:lvlJc w:val="left"/>
      <w:pPr>
        <w:ind w:left="1998" w:hanging="360"/>
      </w:pPr>
      <w:rPr>
        <w:rFonts w:ascii="Wingdings" w:hAnsi="Wingdings" w:hint="default"/>
      </w:rPr>
    </w:lvl>
    <w:lvl w:ilvl="3" w:tplc="04070001" w:tentative="1">
      <w:start w:val="1"/>
      <w:numFmt w:val="bullet"/>
      <w:lvlText w:val=""/>
      <w:lvlJc w:val="left"/>
      <w:pPr>
        <w:ind w:left="2718" w:hanging="360"/>
      </w:pPr>
      <w:rPr>
        <w:rFonts w:ascii="Symbol" w:hAnsi="Symbol" w:hint="default"/>
      </w:rPr>
    </w:lvl>
    <w:lvl w:ilvl="4" w:tplc="04070003" w:tentative="1">
      <w:start w:val="1"/>
      <w:numFmt w:val="bullet"/>
      <w:lvlText w:val="o"/>
      <w:lvlJc w:val="left"/>
      <w:pPr>
        <w:ind w:left="3438" w:hanging="360"/>
      </w:pPr>
      <w:rPr>
        <w:rFonts w:ascii="Courier New" w:hAnsi="Courier New" w:cs="Courier New" w:hint="default"/>
      </w:rPr>
    </w:lvl>
    <w:lvl w:ilvl="5" w:tplc="04070005" w:tentative="1">
      <w:start w:val="1"/>
      <w:numFmt w:val="bullet"/>
      <w:lvlText w:val=""/>
      <w:lvlJc w:val="left"/>
      <w:pPr>
        <w:ind w:left="4158" w:hanging="360"/>
      </w:pPr>
      <w:rPr>
        <w:rFonts w:ascii="Wingdings" w:hAnsi="Wingdings" w:hint="default"/>
      </w:rPr>
    </w:lvl>
    <w:lvl w:ilvl="6" w:tplc="04070001" w:tentative="1">
      <w:start w:val="1"/>
      <w:numFmt w:val="bullet"/>
      <w:lvlText w:val=""/>
      <w:lvlJc w:val="left"/>
      <w:pPr>
        <w:ind w:left="4878" w:hanging="360"/>
      </w:pPr>
      <w:rPr>
        <w:rFonts w:ascii="Symbol" w:hAnsi="Symbol" w:hint="default"/>
      </w:rPr>
    </w:lvl>
    <w:lvl w:ilvl="7" w:tplc="04070003" w:tentative="1">
      <w:start w:val="1"/>
      <w:numFmt w:val="bullet"/>
      <w:lvlText w:val="o"/>
      <w:lvlJc w:val="left"/>
      <w:pPr>
        <w:ind w:left="5598" w:hanging="360"/>
      </w:pPr>
      <w:rPr>
        <w:rFonts w:ascii="Courier New" w:hAnsi="Courier New" w:cs="Courier New" w:hint="default"/>
      </w:rPr>
    </w:lvl>
    <w:lvl w:ilvl="8" w:tplc="04070005" w:tentative="1">
      <w:start w:val="1"/>
      <w:numFmt w:val="bullet"/>
      <w:lvlText w:val=""/>
      <w:lvlJc w:val="left"/>
      <w:pPr>
        <w:ind w:left="6318" w:hanging="360"/>
      </w:pPr>
      <w:rPr>
        <w:rFonts w:ascii="Wingdings" w:hAnsi="Wingdings" w:hint="default"/>
      </w:rPr>
    </w:lvl>
  </w:abstractNum>
  <w:abstractNum w:abstractNumId="2" w15:restartNumberingAfterBreak="0">
    <w:nsid w:val="02911FFE"/>
    <w:multiLevelType w:val="hybridMultilevel"/>
    <w:tmpl w:val="829C1E02"/>
    <w:lvl w:ilvl="0" w:tplc="455EB77C">
      <w:start w:val="5"/>
      <w:numFmt w:val="bullet"/>
      <w:lvlText w:val="-"/>
      <w:lvlJc w:val="left"/>
      <w:pPr>
        <w:ind w:left="558" w:hanging="360"/>
      </w:pPr>
      <w:rPr>
        <w:rFonts w:ascii="Galaxie Copernicus" w:eastAsia="Calibri" w:hAnsi="Galaxie Copernicus" w:cs="Times New Roman" w:hint="default"/>
      </w:rPr>
    </w:lvl>
    <w:lvl w:ilvl="1" w:tplc="04070003" w:tentative="1">
      <w:start w:val="1"/>
      <w:numFmt w:val="bullet"/>
      <w:lvlText w:val="o"/>
      <w:lvlJc w:val="left"/>
      <w:pPr>
        <w:ind w:left="1278" w:hanging="360"/>
      </w:pPr>
      <w:rPr>
        <w:rFonts w:ascii="Courier New" w:hAnsi="Courier New" w:cs="Courier New" w:hint="default"/>
      </w:rPr>
    </w:lvl>
    <w:lvl w:ilvl="2" w:tplc="04070005" w:tentative="1">
      <w:start w:val="1"/>
      <w:numFmt w:val="bullet"/>
      <w:lvlText w:val=""/>
      <w:lvlJc w:val="left"/>
      <w:pPr>
        <w:ind w:left="1998" w:hanging="360"/>
      </w:pPr>
      <w:rPr>
        <w:rFonts w:ascii="Wingdings" w:hAnsi="Wingdings" w:hint="default"/>
      </w:rPr>
    </w:lvl>
    <w:lvl w:ilvl="3" w:tplc="04070001" w:tentative="1">
      <w:start w:val="1"/>
      <w:numFmt w:val="bullet"/>
      <w:lvlText w:val=""/>
      <w:lvlJc w:val="left"/>
      <w:pPr>
        <w:ind w:left="2718" w:hanging="360"/>
      </w:pPr>
      <w:rPr>
        <w:rFonts w:ascii="Symbol" w:hAnsi="Symbol" w:hint="default"/>
      </w:rPr>
    </w:lvl>
    <w:lvl w:ilvl="4" w:tplc="04070003" w:tentative="1">
      <w:start w:val="1"/>
      <w:numFmt w:val="bullet"/>
      <w:lvlText w:val="o"/>
      <w:lvlJc w:val="left"/>
      <w:pPr>
        <w:ind w:left="3438" w:hanging="360"/>
      </w:pPr>
      <w:rPr>
        <w:rFonts w:ascii="Courier New" w:hAnsi="Courier New" w:cs="Courier New" w:hint="default"/>
      </w:rPr>
    </w:lvl>
    <w:lvl w:ilvl="5" w:tplc="04070005" w:tentative="1">
      <w:start w:val="1"/>
      <w:numFmt w:val="bullet"/>
      <w:lvlText w:val=""/>
      <w:lvlJc w:val="left"/>
      <w:pPr>
        <w:ind w:left="4158" w:hanging="360"/>
      </w:pPr>
      <w:rPr>
        <w:rFonts w:ascii="Wingdings" w:hAnsi="Wingdings" w:hint="default"/>
      </w:rPr>
    </w:lvl>
    <w:lvl w:ilvl="6" w:tplc="04070001" w:tentative="1">
      <w:start w:val="1"/>
      <w:numFmt w:val="bullet"/>
      <w:lvlText w:val=""/>
      <w:lvlJc w:val="left"/>
      <w:pPr>
        <w:ind w:left="4878" w:hanging="360"/>
      </w:pPr>
      <w:rPr>
        <w:rFonts w:ascii="Symbol" w:hAnsi="Symbol" w:hint="default"/>
      </w:rPr>
    </w:lvl>
    <w:lvl w:ilvl="7" w:tplc="04070003" w:tentative="1">
      <w:start w:val="1"/>
      <w:numFmt w:val="bullet"/>
      <w:lvlText w:val="o"/>
      <w:lvlJc w:val="left"/>
      <w:pPr>
        <w:ind w:left="5598" w:hanging="360"/>
      </w:pPr>
      <w:rPr>
        <w:rFonts w:ascii="Courier New" w:hAnsi="Courier New" w:cs="Courier New" w:hint="default"/>
      </w:rPr>
    </w:lvl>
    <w:lvl w:ilvl="8" w:tplc="04070005" w:tentative="1">
      <w:start w:val="1"/>
      <w:numFmt w:val="bullet"/>
      <w:lvlText w:val=""/>
      <w:lvlJc w:val="left"/>
      <w:pPr>
        <w:ind w:left="6318" w:hanging="360"/>
      </w:pPr>
      <w:rPr>
        <w:rFonts w:ascii="Wingdings" w:hAnsi="Wingdings" w:hint="default"/>
      </w:rPr>
    </w:lvl>
  </w:abstractNum>
  <w:abstractNum w:abstractNumId="3" w15:restartNumberingAfterBreak="0">
    <w:nsid w:val="05E30107"/>
    <w:multiLevelType w:val="multilevel"/>
    <w:tmpl w:val="4A3E7ECA"/>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B904295"/>
    <w:multiLevelType w:val="hybridMultilevel"/>
    <w:tmpl w:val="3CDADA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BE9237F"/>
    <w:multiLevelType w:val="hybridMultilevel"/>
    <w:tmpl w:val="6AAA8974"/>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07A4349"/>
    <w:multiLevelType w:val="multilevel"/>
    <w:tmpl w:val="437EA828"/>
    <w:styleLink w:val="AufzQuadrat"/>
    <w:lvl w:ilvl="0">
      <w:start w:val="1"/>
      <w:numFmt w:val="bullet"/>
      <w:pStyle w:val="Aufzhlung"/>
      <w:lvlText w:val=""/>
      <w:lvlJc w:val="left"/>
      <w:pPr>
        <w:ind w:left="198" w:hanging="243"/>
      </w:pPr>
      <w:rPr>
        <w:rFonts w:ascii="Wingdings 2" w:hAnsi="Wingdings 2" w:hint="default"/>
        <w:color w:val="229CD3"/>
      </w:rPr>
    </w:lvl>
    <w:lvl w:ilvl="1">
      <w:start w:val="1"/>
      <w:numFmt w:val="bullet"/>
      <w:lvlText w:val=""/>
      <w:lvlJc w:val="left"/>
      <w:pPr>
        <w:ind w:left="198" w:hanging="243"/>
      </w:pPr>
      <w:rPr>
        <w:rFonts w:ascii="Wingdings 2" w:hAnsi="Wingdings 2" w:hint="default"/>
        <w:color w:val="229CD3"/>
      </w:rPr>
    </w:lvl>
    <w:lvl w:ilvl="2">
      <w:start w:val="1"/>
      <w:numFmt w:val="bullet"/>
      <w:lvlText w:val=""/>
      <w:lvlJc w:val="left"/>
      <w:pPr>
        <w:ind w:left="527" w:hanging="243"/>
      </w:pPr>
      <w:rPr>
        <w:rFonts w:ascii="Wingdings 2" w:hAnsi="Wingdings 2" w:hint="default"/>
        <w:color w:val="229CD3"/>
      </w:rPr>
    </w:lvl>
    <w:lvl w:ilvl="3">
      <w:start w:val="1"/>
      <w:numFmt w:val="bullet"/>
      <w:lvlText w:val=""/>
      <w:lvlJc w:val="left"/>
      <w:pPr>
        <w:ind w:left="198" w:hanging="243"/>
      </w:pPr>
      <w:rPr>
        <w:rFonts w:ascii="Wingdings 2" w:hAnsi="Wingdings 2" w:hint="default"/>
        <w:color w:val="229CD3"/>
      </w:rPr>
    </w:lvl>
    <w:lvl w:ilvl="4">
      <w:start w:val="1"/>
      <w:numFmt w:val="bullet"/>
      <w:lvlText w:val=""/>
      <w:lvlJc w:val="left"/>
      <w:pPr>
        <w:ind w:left="198" w:hanging="243"/>
      </w:pPr>
      <w:rPr>
        <w:rFonts w:ascii="Wingdings 2" w:hAnsi="Wingdings 2" w:hint="default"/>
        <w:color w:val="229CD3"/>
      </w:rPr>
    </w:lvl>
    <w:lvl w:ilvl="5">
      <w:start w:val="1"/>
      <w:numFmt w:val="bullet"/>
      <w:lvlText w:val=""/>
      <w:lvlJc w:val="left"/>
      <w:pPr>
        <w:ind w:left="198" w:hanging="243"/>
      </w:pPr>
      <w:rPr>
        <w:rFonts w:ascii="Wingdings 2" w:hAnsi="Wingdings 2" w:hint="default"/>
        <w:color w:val="229CD3"/>
      </w:rPr>
    </w:lvl>
    <w:lvl w:ilvl="6">
      <w:start w:val="1"/>
      <w:numFmt w:val="bullet"/>
      <w:lvlText w:val=""/>
      <w:lvlJc w:val="left"/>
      <w:pPr>
        <w:ind w:left="198" w:hanging="243"/>
      </w:pPr>
      <w:rPr>
        <w:rFonts w:ascii="Wingdings 2" w:hAnsi="Wingdings 2" w:hint="default"/>
        <w:color w:val="229CD3"/>
      </w:rPr>
    </w:lvl>
    <w:lvl w:ilvl="7">
      <w:start w:val="1"/>
      <w:numFmt w:val="bullet"/>
      <w:lvlText w:val=""/>
      <w:lvlJc w:val="left"/>
      <w:pPr>
        <w:ind w:left="198" w:hanging="243"/>
      </w:pPr>
      <w:rPr>
        <w:rFonts w:ascii="Wingdings 2" w:hAnsi="Wingdings 2" w:hint="default"/>
        <w:color w:val="229CD3"/>
      </w:rPr>
    </w:lvl>
    <w:lvl w:ilvl="8">
      <w:start w:val="1"/>
      <w:numFmt w:val="bullet"/>
      <w:lvlText w:val=""/>
      <w:lvlJc w:val="left"/>
      <w:pPr>
        <w:ind w:left="198" w:hanging="243"/>
      </w:pPr>
      <w:rPr>
        <w:rFonts w:ascii="Wingdings 2" w:hAnsi="Wingdings 2" w:hint="default"/>
        <w:color w:val="229CD3"/>
      </w:rPr>
    </w:lvl>
  </w:abstractNum>
  <w:abstractNum w:abstractNumId="7" w15:restartNumberingAfterBreak="0">
    <w:nsid w:val="1587200A"/>
    <w:multiLevelType w:val="hybridMultilevel"/>
    <w:tmpl w:val="7E18BDB4"/>
    <w:lvl w:ilvl="0" w:tplc="17D6F3BA">
      <w:start w:val="1"/>
      <w:numFmt w:val="bullet"/>
      <w:lvlText w:val=""/>
      <w:lvlJc w:val="left"/>
      <w:pPr>
        <w:ind w:left="720" w:hanging="360"/>
      </w:pPr>
      <w:rPr>
        <w:rFonts w:ascii="Wingdings 2" w:hAnsi="Wingdings 2" w:hint="default"/>
        <w:color w:val="EA690B"/>
        <w:u w:color="EA690B"/>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76249C8"/>
    <w:multiLevelType w:val="multilevel"/>
    <w:tmpl w:val="878EBDF4"/>
    <w:lvl w:ilvl="0">
      <w:start w:val="65"/>
      <w:numFmt w:val="decimal"/>
      <w:lvlText w:val="%1"/>
      <w:lvlJc w:val="left"/>
      <w:pPr>
        <w:ind w:left="585" w:hanging="585"/>
      </w:pPr>
      <w:rPr>
        <w:rFonts w:hint="default"/>
      </w:rPr>
    </w:lvl>
    <w:lvl w:ilvl="1">
      <w:start w:val="348"/>
      <w:numFmt w:val="decimal"/>
      <w:lvlText w:val="%1.%2"/>
      <w:lvlJc w:val="left"/>
      <w:pPr>
        <w:ind w:left="585" w:hanging="58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2BD5E57"/>
    <w:multiLevelType w:val="hybridMultilevel"/>
    <w:tmpl w:val="4FF860B2"/>
    <w:lvl w:ilvl="0" w:tplc="1DB28DCE">
      <w:start w:val="1"/>
      <w:numFmt w:val="decimal"/>
      <w:lvlText w:val="%1)"/>
      <w:lvlJc w:val="lef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23936920"/>
    <w:multiLevelType w:val="hybridMultilevel"/>
    <w:tmpl w:val="5BD2E414"/>
    <w:lvl w:ilvl="0" w:tplc="04070001">
      <w:start w:val="1"/>
      <w:numFmt w:val="bullet"/>
      <w:lvlText w:val=""/>
      <w:lvlJc w:val="left"/>
      <w:pPr>
        <w:ind w:left="1068" w:hanging="360"/>
      </w:pPr>
      <w:rPr>
        <w:rFonts w:ascii="Symbol" w:hAnsi="Symbol" w:hint="default"/>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abstractNum w:abstractNumId="11" w15:restartNumberingAfterBreak="0">
    <w:nsid w:val="26292034"/>
    <w:multiLevelType w:val="hybridMultilevel"/>
    <w:tmpl w:val="95881032"/>
    <w:lvl w:ilvl="0" w:tplc="04070011">
      <w:start w:val="2"/>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2C3C3881"/>
    <w:multiLevelType w:val="hybridMultilevel"/>
    <w:tmpl w:val="7FC04AC4"/>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3" w15:restartNumberingAfterBreak="0">
    <w:nsid w:val="2D2812FF"/>
    <w:multiLevelType w:val="hybridMultilevel"/>
    <w:tmpl w:val="FB2E9C92"/>
    <w:lvl w:ilvl="0" w:tplc="04070011">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4" w15:restartNumberingAfterBreak="0">
    <w:nsid w:val="32855149"/>
    <w:multiLevelType w:val="hybridMultilevel"/>
    <w:tmpl w:val="3E328F22"/>
    <w:lvl w:ilvl="0" w:tplc="04070001">
      <w:start w:val="1"/>
      <w:numFmt w:val="bullet"/>
      <w:lvlText w:val=""/>
      <w:lvlJc w:val="left"/>
      <w:pPr>
        <w:ind w:left="1068" w:hanging="360"/>
      </w:pPr>
      <w:rPr>
        <w:rFonts w:ascii="Symbol" w:hAnsi="Symbol" w:hint="default"/>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abstractNum w:abstractNumId="15" w15:restartNumberingAfterBreak="0">
    <w:nsid w:val="33BE4265"/>
    <w:multiLevelType w:val="hybridMultilevel"/>
    <w:tmpl w:val="26B68B42"/>
    <w:lvl w:ilvl="0" w:tplc="833058E8">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73D5B5A"/>
    <w:multiLevelType w:val="hybridMultilevel"/>
    <w:tmpl w:val="BCC2CD4A"/>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17" w15:restartNumberingAfterBreak="0">
    <w:nsid w:val="42DB7E42"/>
    <w:multiLevelType w:val="hybridMultilevel"/>
    <w:tmpl w:val="EE12CCE6"/>
    <w:lvl w:ilvl="0" w:tplc="E5F0ECC2">
      <w:start w:val="52"/>
      <w:numFmt w:val="bullet"/>
      <w:lvlText w:val="-"/>
      <w:lvlJc w:val="left"/>
      <w:pPr>
        <w:ind w:left="360" w:hanging="360"/>
      </w:pPr>
      <w:rPr>
        <w:rFonts w:ascii="Arial" w:eastAsia="Times New Roman"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8" w15:restartNumberingAfterBreak="0">
    <w:nsid w:val="488B34E1"/>
    <w:multiLevelType w:val="hybridMultilevel"/>
    <w:tmpl w:val="69289EA8"/>
    <w:lvl w:ilvl="0" w:tplc="3A202902">
      <w:start w:val="1"/>
      <w:numFmt w:val="bullet"/>
      <w:pStyle w:val="Aufzhlungszeichen"/>
      <w:lvlText w:val=""/>
      <w:lvlJc w:val="left"/>
      <w:pPr>
        <w:ind w:left="1094" w:hanging="360"/>
      </w:pPr>
      <w:rPr>
        <w:rFonts w:ascii="Wingdings 2" w:hAnsi="Wingdings 2" w:hint="default"/>
        <w:color w:val="F3690B"/>
        <w:u w:color="D44907"/>
      </w:rPr>
    </w:lvl>
    <w:lvl w:ilvl="1" w:tplc="04070003" w:tentative="1">
      <w:start w:val="1"/>
      <w:numFmt w:val="bullet"/>
      <w:lvlText w:val="o"/>
      <w:lvlJc w:val="left"/>
      <w:pPr>
        <w:ind w:left="1814" w:hanging="360"/>
      </w:pPr>
      <w:rPr>
        <w:rFonts w:ascii="Courier New" w:hAnsi="Courier New" w:cs="Courier New" w:hint="default"/>
      </w:rPr>
    </w:lvl>
    <w:lvl w:ilvl="2" w:tplc="04070005" w:tentative="1">
      <w:start w:val="1"/>
      <w:numFmt w:val="bullet"/>
      <w:lvlText w:val=""/>
      <w:lvlJc w:val="left"/>
      <w:pPr>
        <w:ind w:left="2534" w:hanging="360"/>
      </w:pPr>
      <w:rPr>
        <w:rFonts w:ascii="Wingdings" w:hAnsi="Wingdings" w:hint="default"/>
      </w:rPr>
    </w:lvl>
    <w:lvl w:ilvl="3" w:tplc="04070001" w:tentative="1">
      <w:start w:val="1"/>
      <w:numFmt w:val="bullet"/>
      <w:lvlText w:val=""/>
      <w:lvlJc w:val="left"/>
      <w:pPr>
        <w:ind w:left="3254" w:hanging="360"/>
      </w:pPr>
      <w:rPr>
        <w:rFonts w:ascii="Symbol" w:hAnsi="Symbol" w:hint="default"/>
      </w:rPr>
    </w:lvl>
    <w:lvl w:ilvl="4" w:tplc="04070003" w:tentative="1">
      <w:start w:val="1"/>
      <w:numFmt w:val="bullet"/>
      <w:lvlText w:val="o"/>
      <w:lvlJc w:val="left"/>
      <w:pPr>
        <w:ind w:left="3974" w:hanging="360"/>
      </w:pPr>
      <w:rPr>
        <w:rFonts w:ascii="Courier New" w:hAnsi="Courier New" w:cs="Courier New" w:hint="default"/>
      </w:rPr>
    </w:lvl>
    <w:lvl w:ilvl="5" w:tplc="04070005" w:tentative="1">
      <w:start w:val="1"/>
      <w:numFmt w:val="bullet"/>
      <w:lvlText w:val=""/>
      <w:lvlJc w:val="left"/>
      <w:pPr>
        <w:ind w:left="4694" w:hanging="360"/>
      </w:pPr>
      <w:rPr>
        <w:rFonts w:ascii="Wingdings" w:hAnsi="Wingdings" w:hint="default"/>
      </w:rPr>
    </w:lvl>
    <w:lvl w:ilvl="6" w:tplc="04070001" w:tentative="1">
      <w:start w:val="1"/>
      <w:numFmt w:val="bullet"/>
      <w:lvlText w:val=""/>
      <w:lvlJc w:val="left"/>
      <w:pPr>
        <w:ind w:left="5414" w:hanging="360"/>
      </w:pPr>
      <w:rPr>
        <w:rFonts w:ascii="Symbol" w:hAnsi="Symbol" w:hint="default"/>
      </w:rPr>
    </w:lvl>
    <w:lvl w:ilvl="7" w:tplc="04070003" w:tentative="1">
      <w:start w:val="1"/>
      <w:numFmt w:val="bullet"/>
      <w:lvlText w:val="o"/>
      <w:lvlJc w:val="left"/>
      <w:pPr>
        <w:ind w:left="6134" w:hanging="360"/>
      </w:pPr>
      <w:rPr>
        <w:rFonts w:ascii="Courier New" w:hAnsi="Courier New" w:cs="Courier New" w:hint="default"/>
      </w:rPr>
    </w:lvl>
    <w:lvl w:ilvl="8" w:tplc="04070005" w:tentative="1">
      <w:start w:val="1"/>
      <w:numFmt w:val="bullet"/>
      <w:lvlText w:val=""/>
      <w:lvlJc w:val="left"/>
      <w:pPr>
        <w:ind w:left="6854" w:hanging="360"/>
      </w:pPr>
      <w:rPr>
        <w:rFonts w:ascii="Wingdings" w:hAnsi="Wingdings" w:hint="default"/>
      </w:rPr>
    </w:lvl>
  </w:abstractNum>
  <w:abstractNum w:abstractNumId="19" w15:restartNumberingAfterBreak="0">
    <w:nsid w:val="48A3578A"/>
    <w:multiLevelType w:val="hybridMultilevel"/>
    <w:tmpl w:val="75E8E78C"/>
    <w:lvl w:ilvl="0" w:tplc="F0DE103C">
      <w:start w:val="1"/>
      <w:numFmt w:val="bullet"/>
      <w:lvlText w:val=""/>
      <w:lvlPicBulletId w:val="14"/>
      <w:lvlJc w:val="left"/>
      <w:pPr>
        <w:ind w:left="720" w:hanging="360"/>
      </w:pPr>
      <w:rPr>
        <w:rFonts w:ascii="Symbol" w:hAnsi="Symbol" w:hint="default"/>
        <w:b/>
        <w:i w:val="0"/>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4A183342"/>
    <w:multiLevelType w:val="hybridMultilevel"/>
    <w:tmpl w:val="A162A1CA"/>
    <w:lvl w:ilvl="0" w:tplc="04070001">
      <w:start w:val="1"/>
      <w:numFmt w:val="bullet"/>
      <w:lvlText w:val=""/>
      <w:lvlJc w:val="left"/>
      <w:pPr>
        <w:ind w:left="720" w:hanging="360"/>
      </w:pPr>
      <w:rPr>
        <w:rFonts w:ascii="Symbol" w:hAnsi="Symbol" w:hint="default"/>
        <w:color w:val="31849B" w:themeColor="accent5" w:themeShade="BF"/>
      </w:rPr>
    </w:lvl>
    <w:lvl w:ilvl="1" w:tplc="5202A7DE">
      <w:start w:val="1"/>
      <w:numFmt w:val="bullet"/>
      <w:lvlText w:val="o"/>
      <w:lvlJc w:val="left"/>
      <w:pPr>
        <w:ind w:left="1440" w:hanging="360"/>
      </w:pPr>
      <w:rPr>
        <w:rFonts w:ascii="Courier New" w:hAnsi="Courier New" w:cs="Courier New" w:hint="default"/>
        <w:color w:val="31849B" w:themeColor="accent5" w:themeShade="BF"/>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4A864966"/>
    <w:multiLevelType w:val="hybridMultilevel"/>
    <w:tmpl w:val="01AA174C"/>
    <w:lvl w:ilvl="0" w:tplc="C0BC6CCE">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51DD44A4"/>
    <w:multiLevelType w:val="hybridMultilevel"/>
    <w:tmpl w:val="4CD616DA"/>
    <w:lvl w:ilvl="0" w:tplc="3970EAE0">
      <w:start w:val="3"/>
      <w:numFmt w:val="bullet"/>
      <w:lvlText w:val="-"/>
      <w:lvlJc w:val="left"/>
      <w:pPr>
        <w:ind w:left="360" w:hanging="360"/>
      </w:pPr>
      <w:rPr>
        <w:rFonts w:ascii="Arial" w:eastAsia="Calibri"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3" w15:restartNumberingAfterBreak="0">
    <w:nsid w:val="5E3D13AB"/>
    <w:multiLevelType w:val="hybridMultilevel"/>
    <w:tmpl w:val="3B22FF92"/>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608522F5"/>
    <w:multiLevelType w:val="hybridMultilevel"/>
    <w:tmpl w:val="8D241328"/>
    <w:lvl w:ilvl="0" w:tplc="04070001">
      <w:start w:val="1"/>
      <w:numFmt w:val="bullet"/>
      <w:lvlText w:val=""/>
      <w:lvlJc w:val="left"/>
      <w:pPr>
        <w:ind w:left="720" w:hanging="360"/>
      </w:pPr>
      <w:rPr>
        <w:rFonts w:ascii="Symbol" w:hAnsi="Symbol" w:hint="default"/>
        <w:color w:val="31849B" w:themeColor="accent5" w:themeShade="BF"/>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63E34A1D"/>
    <w:multiLevelType w:val="hybridMultilevel"/>
    <w:tmpl w:val="EACAD7D0"/>
    <w:lvl w:ilvl="0" w:tplc="29E80F6C">
      <w:start w:val="69"/>
      <w:numFmt w:val="bullet"/>
      <w:lvlText w:val="-"/>
      <w:lvlJc w:val="left"/>
      <w:pPr>
        <w:ind w:left="720" w:hanging="360"/>
      </w:pPr>
      <w:rPr>
        <w:rFonts w:ascii="Galaxie Copernicus" w:eastAsia="Calibri" w:hAnsi="Galaxie Copernicu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649D2961"/>
    <w:multiLevelType w:val="hybridMultilevel"/>
    <w:tmpl w:val="7E947300"/>
    <w:lvl w:ilvl="0" w:tplc="6608C0AA">
      <w:start w:val="1"/>
      <w:numFmt w:val="bullet"/>
      <w:lvlText w:val=""/>
      <w:lvlJc w:val="left"/>
      <w:pPr>
        <w:ind w:left="720" w:hanging="360"/>
      </w:pPr>
      <w:rPr>
        <w:rFonts w:ascii="Wingdings 2" w:hAnsi="Wingdings 2" w:hint="default"/>
        <w:color w:val="229CD3"/>
        <w:u w:color="229CD3"/>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68485058"/>
    <w:multiLevelType w:val="hybridMultilevel"/>
    <w:tmpl w:val="4DDEC440"/>
    <w:lvl w:ilvl="0" w:tplc="A6BE41B0">
      <w:start w:val="3"/>
      <w:numFmt w:val="bullet"/>
      <w:lvlText w:val="-"/>
      <w:lvlJc w:val="left"/>
      <w:pPr>
        <w:ind w:left="360" w:hanging="360"/>
      </w:pPr>
      <w:rPr>
        <w:rFonts w:ascii="Arial" w:eastAsia="Calibri"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8" w15:restartNumberingAfterBreak="0">
    <w:nsid w:val="69CC7A14"/>
    <w:multiLevelType w:val="hybridMultilevel"/>
    <w:tmpl w:val="34DA1048"/>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70930497"/>
    <w:multiLevelType w:val="hybridMultilevel"/>
    <w:tmpl w:val="13340220"/>
    <w:lvl w:ilvl="0" w:tplc="16BA4660">
      <w:start w:val="1"/>
      <w:numFmt w:val="bullet"/>
      <w:lvlText w:val=""/>
      <w:lvlPicBulletId w:val="7"/>
      <w:lvlJc w:val="left"/>
      <w:pPr>
        <w:ind w:left="720" w:hanging="360"/>
      </w:pPr>
      <w:rPr>
        <w:rFonts w:ascii="Symbol" w:hAnsi="Symbol" w:hint="default"/>
        <w:b/>
        <w:i w:val="0"/>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74B81358"/>
    <w:multiLevelType w:val="hybridMultilevel"/>
    <w:tmpl w:val="A80450EA"/>
    <w:lvl w:ilvl="0" w:tplc="6090FD3C">
      <w:start w:val="20"/>
      <w:numFmt w:val="bullet"/>
      <w:lvlText w:val="-"/>
      <w:lvlJc w:val="left"/>
      <w:pPr>
        <w:ind w:left="720" w:hanging="360"/>
      </w:pPr>
      <w:rPr>
        <w:rFonts w:ascii="Calibri" w:eastAsia="Calibri" w:hAnsi="Calibri"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1" w15:restartNumberingAfterBreak="0">
    <w:nsid w:val="74BC10A2"/>
    <w:multiLevelType w:val="hybridMultilevel"/>
    <w:tmpl w:val="8A00CB6C"/>
    <w:lvl w:ilvl="0" w:tplc="7E40E33A">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7A863D7D"/>
    <w:multiLevelType w:val="hybridMultilevel"/>
    <w:tmpl w:val="685851C2"/>
    <w:lvl w:ilvl="0" w:tplc="04070001">
      <w:start w:val="1"/>
      <w:numFmt w:val="bullet"/>
      <w:lvlText w:val=""/>
      <w:lvlJc w:val="left"/>
      <w:pPr>
        <w:ind w:left="1068" w:hanging="360"/>
      </w:pPr>
      <w:rPr>
        <w:rFonts w:ascii="Symbol" w:hAnsi="Symbol" w:hint="default"/>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abstractNum w:abstractNumId="33" w15:restartNumberingAfterBreak="0">
    <w:nsid w:val="7BAF3E00"/>
    <w:multiLevelType w:val="multilevel"/>
    <w:tmpl w:val="7FECEC68"/>
    <w:lvl w:ilvl="0">
      <w:start w:val="69"/>
      <w:numFmt w:val="decimal"/>
      <w:lvlText w:val="%1"/>
      <w:lvlJc w:val="left"/>
      <w:pPr>
        <w:ind w:left="585" w:hanging="585"/>
      </w:pPr>
      <w:rPr>
        <w:rFonts w:hint="default"/>
      </w:rPr>
    </w:lvl>
    <w:lvl w:ilvl="1">
      <w:start w:val="566"/>
      <w:numFmt w:val="decimal"/>
      <w:lvlText w:val="%1.%2"/>
      <w:lvlJc w:val="left"/>
      <w:pPr>
        <w:ind w:left="585" w:hanging="58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8"/>
  </w:num>
  <w:num w:numId="2">
    <w:abstractNumId w:val="0"/>
  </w:num>
  <w:num w:numId="3">
    <w:abstractNumId w:val="31"/>
  </w:num>
  <w:num w:numId="4">
    <w:abstractNumId w:val="21"/>
  </w:num>
  <w:num w:numId="5">
    <w:abstractNumId w:val="29"/>
  </w:num>
  <w:num w:numId="6">
    <w:abstractNumId w:val="19"/>
  </w:num>
  <w:num w:numId="7">
    <w:abstractNumId w:val="19"/>
  </w:num>
  <w:num w:numId="8">
    <w:abstractNumId w:val="19"/>
    <w:lvlOverride w:ilvl="0">
      <w:startOverride w:val="1"/>
    </w:lvlOverride>
  </w:num>
  <w:num w:numId="9">
    <w:abstractNumId w:val="19"/>
  </w:num>
  <w:num w:numId="10">
    <w:abstractNumId w:val="19"/>
    <w:lvlOverride w:ilvl="0">
      <w:startOverride w:val="1"/>
    </w:lvlOverride>
  </w:num>
  <w:num w:numId="11">
    <w:abstractNumId w:val="19"/>
  </w:num>
  <w:num w:numId="12">
    <w:abstractNumId w:val="19"/>
  </w:num>
  <w:num w:numId="13">
    <w:abstractNumId w:val="19"/>
    <w:lvlOverride w:ilvl="0">
      <w:startOverride w:val="1"/>
    </w:lvlOverride>
  </w:num>
  <w:num w:numId="14">
    <w:abstractNumId w:val="19"/>
    <w:lvlOverride w:ilvl="0">
      <w:startOverride w:val="1"/>
    </w:lvlOverride>
  </w:num>
  <w:num w:numId="15">
    <w:abstractNumId w:val="18"/>
    <w:lvlOverride w:ilvl="0">
      <w:startOverride w:val="1"/>
    </w:lvlOverride>
  </w:num>
  <w:num w:numId="16">
    <w:abstractNumId w:val="7"/>
  </w:num>
  <w:num w:numId="17">
    <w:abstractNumId w:val="4"/>
  </w:num>
  <w:num w:numId="18">
    <w:abstractNumId w:val="26"/>
  </w:num>
  <w:num w:numId="19">
    <w:abstractNumId w:val="6"/>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num>
  <w:num w:numId="22">
    <w:abstractNumId w:val="32"/>
  </w:num>
  <w:num w:numId="23">
    <w:abstractNumId w:val="14"/>
  </w:num>
  <w:num w:numId="24">
    <w:abstractNumId w:val="13"/>
  </w:num>
  <w:num w:numId="25">
    <w:abstractNumId w:val="17"/>
  </w:num>
  <w:num w:numId="26">
    <w:abstractNumId w:val="3"/>
  </w:num>
  <w:num w:numId="27">
    <w:abstractNumId w:val="24"/>
  </w:num>
  <w:num w:numId="28">
    <w:abstractNumId w:val="20"/>
  </w:num>
  <w:num w:numId="29">
    <w:abstractNumId w:val="12"/>
  </w:num>
  <w:num w:numId="30">
    <w:abstractNumId w:val="25"/>
  </w:num>
  <w:num w:numId="31">
    <w:abstractNumId w:val="33"/>
  </w:num>
  <w:num w:numId="32">
    <w:abstractNumId w:val="27"/>
  </w:num>
  <w:num w:numId="33">
    <w:abstractNumId w:val="22"/>
  </w:num>
  <w:num w:numId="34">
    <w:abstractNumId w:val="11"/>
  </w:num>
  <w:num w:numId="35">
    <w:abstractNumId w:val="28"/>
  </w:num>
  <w:num w:numId="36">
    <w:abstractNumId w:val="5"/>
  </w:num>
  <w:num w:numId="37">
    <w:abstractNumId w:val="23"/>
  </w:num>
  <w:num w:numId="38">
    <w:abstractNumId w:val="9"/>
  </w:num>
  <w:num w:numId="39">
    <w:abstractNumId w:val="8"/>
  </w:num>
  <w:num w:numId="40">
    <w:abstractNumId w:val="30"/>
  </w:num>
  <w:num w:numId="41">
    <w:abstractNumId w:val="15"/>
  </w:num>
  <w:num w:numId="42">
    <w:abstractNumId w:val="1"/>
  </w:num>
  <w:num w:numId="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3"/>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09"/>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E53"/>
    <w:rsid w:val="0000482C"/>
    <w:rsid w:val="00020681"/>
    <w:rsid w:val="0002092A"/>
    <w:rsid w:val="000216AE"/>
    <w:rsid w:val="0002176E"/>
    <w:rsid w:val="000218EE"/>
    <w:rsid w:val="00044DB8"/>
    <w:rsid w:val="00044EB9"/>
    <w:rsid w:val="00044F9B"/>
    <w:rsid w:val="00051A74"/>
    <w:rsid w:val="00054638"/>
    <w:rsid w:val="00055E44"/>
    <w:rsid w:val="000626FA"/>
    <w:rsid w:val="00066292"/>
    <w:rsid w:val="0006758D"/>
    <w:rsid w:val="00071458"/>
    <w:rsid w:val="00072931"/>
    <w:rsid w:val="00075A34"/>
    <w:rsid w:val="0008104D"/>
    <w:rsid w:val="00081A1E"/>
    <w:rsid w:val="00083A66"/>
    <w:rsid w:val="00087099"/>
    <w:rsid w:val="000A1241"/>
    <w:rsid w:val="000A1DDA"/>
    <w:rsid w:val="000A4B00"/>
    <w:rsid w:val="000A59F1"/>
    <w:rsid w:val="000A5C98"/>
    <w:rsid w:val="000B02A8"/>
    <w:rsid w:val="000B30C9"/>
    <w:rsid w:val="000B67F8"/>
    <w:rsid w:val="000B7D81"/>
    <w:rsid w:val="000C1E3D"/>
    <w:rsid w:val="000C3343"/>
    <w:rsid w:val="000C3A65"/>
    <w:rsid w:val="000D1262"/>
    <w:rsid w:val="000D3E85"/>
    <w:rsid w:val="000E1354"/>
    <w:rsid w:val="000E42EC"/>
    <w:rsid w:val="000E4BFC"/>
    <w:rsid w:val="000E6394"/>
    <w:rsid w:val="000F0E26"/>
    <w:rsid w:val="000F34C5"/>
    <w:rsid w:val="000F5336"/>
    <w:rsid w:val="000F65F1"/>
    <w:rsid w:val="00102E88"/>
    <w:rsid w:val="00106E43"/>
    <w:rsid w:val="00111BB7"/>
    <w:rsid w:val="00114C14"/>
    <w:rsid w:val="00115866"/>
    <w:rsid w:val="00122FEF"/>
    <w:rsid w:val="0012517F"/>
    <w:rsid w:val="001307EF"/>
    <w:rsid w:val="00132F14"/>
    <w:rsid w:val="001333F7"/>
    <w:rsid w:val="001418F2"/>
    <w:rsid w:val="00144989"/>
    <w:rsid w:val="00145831"/>
    <w:rsid w:val="00145A41"/>
    <w:rsid w:val="00147041"/>
    <w:rsid w:val="00151718"/>
    <w:rsid w:val="00153B0B"/>
    <w:rsid w:val="00153C3F"/>
    <w:rsid w:val="0015451A"/>
    <w:rsid w:val="00156FF6"/>
    <w:rsid w:val="00172159"/>
    <w:rsid w:val="0017320E"/>
    <w:rsid w:val="00174A28"/>
    <w:rsid w:val="001855D6"/>
    <w:rsid w:val="001919DF"/>
    <w:rsid w:val="0019478D"/>
    <w:rsid w:val="001978A7"/>
    <w:rsid w:val="001A14A3"/>
    <w:rsid w:val="001A23EA"/>
    <w:rsid w:val="001B0E38"/>
    <w:rsid w:val="001B3AD2"/>
    <w:rsid w:val="001B63EF"/>
    <w:rsid w:val="001B79BA"/>
    <w:rsid w:val="001C0AEF"/>
    <w:rsid w:val="001C61DA"/>
    <w:rsid w:val="001C68CF"/>
    <w:rsid w:val="001C7901"/>
    <w:rsid w:val="001E4EA3"/>
    <w:rsid w:val="001E69ED"/>
    <w:rsid w:val="001E786D"/>
    <w:rsid w:val="001F2315"/>
    <w:rsid w:val="001F537C"/>
    <w:rsid w:val="001F5BA9"/>
    <w:rsid w:val="001F6145"/>
    <w:rsid w:val="001F7DA4"/>
    <w:rsid w:val="00203E36"/>
    <w:rsid w:val="00204506"/>
    <w:rsid w:val="002047E6"/>
    <w:rsid w:val="00205050"/>
    <w:rsid w:val="00207280"/>
    <w:rsid w:val="002111E3"/>
    <w:rsid w:val="002118E8"/>
    <w:rsid w:val="00213376"/>
    <w:rsid w:val="002159B7"/>
    <w:rsid w:val="00220028"/>
    <w:rsid w:val="002227C2"/>
    <w:rsid w:val="00241CC6"/>
    <w:rsid w:val="00251562"/>
    <w:rsid w:val="00251A35"/>
    <w:rsid w:val="0026070A"/>
    <w:rsid w:val="00260E8E"/>
    <w:rsid w:val="002618C6"/>
    <w:rsid w:val="002623BD"/>
    <w:rsid w:val="00262F09"/>
    <w:rsid w:val="002645B1"/>
    <w:rsid w:val="00264AE7"/>
    <w:rsid w:val="00264F52"/>
    <w:rsid w:val="0027119D"/>
    <w:rsid w:val="002715CA"/>
    <w:rsid w:val="00271DDA"/>
    <w:rsid w:val="00284688"/>
    <w:rsid w:val="00292246"/>
    <w:rsid w:val="00292ACD"/>
    <w:rsid w:val="002933CB"/>
    <w:rsid w:val="002941EF"/>
    <w:rsid w:val="00296B05"/>
    <w:rsid w:val="002975A5"/>
    <w:rsid w:val="002A3AE3"/>
    <w:rsid w:val="002A47F2"/>
    <w:rsid w:val="002A4985"/>
    <w:rsid w:val="002A7F9D"/>
    <w:rsid w:val="002B0118"/>
    <w:rsid w:val="002B091F"/>
    <w:rsid w:val="002B0998"/>
    <w:rsid w:val="002B5351"/>
    <w:rsid w:val="002B776B"/>
    <w:rsid w:val="002C0FD6"/>
    <w:rsid w:val="002C291B"/>
    <w:rsid w:val="002D3C47"/>
    <w:rsid w:val="002D4144"/>
    <w:rsid w:val="002D5D1F"/>
    <w:rsid w:val="002D71D2"/>
    <w:rsid w:val="002E0368"/>
    <w:rsid w:val="002E0FB0"/>
    <w:rsid w:val="002E2728"/>
    <w:rsid w:val="002E3342"/>
    <w:rsid w:val="002E64A1"/>
    <w:rsid w:val="002E7291"/>
    <w:rsid w:val="002F07BF"/>
    <w:rsid w:val="002F1F6B"/>
    <w:rsid w:val="002F67F9"/>
    <w:rsid w:val="002F7C67"/>
    <w:rsid w:val="00304AB4"/>
    <w:rsid w:val="003110BB"/>
    <w:rsid w:val="00314452"/>
    <w:rsid w:val="00316573"/>
    <w:rsid w:val="0031680E"/>
    <w:rsid w:val="003213B4"/>
    <w:rsid w:val="00327C1E"/>
    <w:rsid w:val="00332294"/>
    <w:rsid w:val="0033249F"/>
    <w:rsid w:val="00332504"/>
    <w:rsid w:val="00333DF8"/>
    <w:rsid w:val="0033599B"/>
    <w:rsid w:val="0034267E"/>
    <w:rsid w:val="003441BB"/>
    <w:rsid w:val="00362EE2"/>
    <w:rsid w:val="00365B73"/>
    <w:rsid w:val="00372483"/>
    <w:rsid w:val="00374C6D"/>
    <w:rsid w:val="00376102"/>
    <w:rsid w:val="003845FC"/>
    <w:rsid w:val="0038480F"/>
    <w:rsid w:val="00384D60"/>
    <w:rsid w:val="00387A8D"/>
    <w:rsid w:val="0039264F"/>
    <w:rsid w:val="00392A56"/>
    <w:rsid w:val="00396BEE"/>
    <w:rsid w:val="003A102D"/>
    <w:rsid w:val="003A39C8"/>
    <w:rsid w:val="003B1932"/>
    <w:rsid w:val="003B2179"/>
    <w:rsid w:val="003B3FAC"/>
    <w:rsid w:val="003B40C2"/>
    <w:rsid w:val="003B7918"/>
    <w:rsid w:val="003C039A"/>
    <w:rsid w:val="003C19A1"/>
    <w:rsid w:val="003C4285"/>
    <w:rsid w:val="003D2F03"/>
    <w:rsid w:val="003D45A1"/>
    <w:rsid w:val="003E1FD1"/>
    <w:rsid w:val="003E7057"/>
    <w:rsid w:val="003E7129"/>
    <w:rsid w:val="003F476C"/>
    <w:rsid w:val="00401B7D"/>
    <w:rsid w:val="00410776"/>
    <w:rsid w:val="00410B47"/>
    <w:rsid w:val="00413761"/>
    <w:rsid w:val="00416857"/>
    <w:rsid w:val="00424513"/>
    <w:rsid w:val="00424618"/>
    <w:rsid w:val="0042461F"/>
    <w:rsid w:val="00425812"/>
    <w:rsid w:val="0042653D"/>
    <w:rsid w:val="00431CFF"/>
    <w:rsid w:val="00433D18"/>
    <w:rsid w:val="004348CE"/>
    <w:rsid w:val="004377A6"/>
    <w:rsid w:val="00437A41"/>
    <w:rsid w:val="004446B9"/>
    <w:rsid w:val="00446FD4"/>
    <w:rsid w:val="00447EE4"/>
    <w:rsid w:val="00456FD8"/>
    <w:rsid w:val="00461F0E"/>
    <w:rsid w:val="00462DD3"/>
    <w:rsid w:val="00464A81"/>
    <w:rsid w:val="004802A2"/>
    <w:rsid w:val="0048152B"/>
    <w:rsid w:val="00484169"/>
    <w:rsid w:val="00487586"/>
    <w:rsid w:val="004A400B"/>
    <w:rsid w:val="004B311F"/>
    <w:rsid w:val="004B5C1D"/>
    <w:rsid w:val="004B7567"/>
    <w:rsid w:val="004C0A1B"/>
    <w:rsid w:val="004C1A3F"/>
    <w:rsid w:val="004C1E6C"/>
    <w:rsid w:val="004D1BF8"/>
    <w:rsid w:val="004D6FD9"/>
    <w:rsid w:val="004D710C"/>
    <w:rsid w:val="004E7074"/>
    <w:rsid w:val="004E73D8"/>
    <w:rsid w:val="004F0127"/>
    <w:rsid w:val="004F0B71"/>
    <w:rsid w:val="004F45AF"/>
    <w:rsid w:val="004F529A"/>
    <w:rsid w:val="004F55DD"/>
    <w:rsid w:val="004F55F1"/>
    <w:rsid w:val="004F6598"/>
    <w:rsid w:val="004F6713"/>
    <w:rsid w:val="00501628"/>
    <w:rsid w:val="00505ADE"/>
    <w:rsid w:val="005178F4"/>
    <w:rsid w:val="005246BE"/>
    <w:rsid w:val="00525ED4"/>
    <w:rsid w:val="005310F4"/>
    <w:rsid w:val="00532710"/>
    <w:rsid w:val="00534492"/>
    <w:rsid w:val="005429FA"/>
    <w:rsid w:val="00543711"/>
    <w:rsid w:val="00547488"/>
    <w:rsid w:val="005604B8"/>
    <w:rsid w:val="00571641"/>
    <w:rsid w:val="0057231F"/>
    <w:rsid w:val="00584788"/>
    <w:rsid w:val="00585636"/>
    <w:rsid w:val="00593C7E"/>
    <w:rsid w:val="005956E5"/>
    <w:rsid w:val="0059623C"/>
    <w:rsid w:val="005A0D97"/>
    <w:rsid w:val="005A17C3"/>
    <w:rsid w:val="005A2CBB"/>
    <w:rsid w:val="005A31EC"/>
    <w:rsid w:val="005A5354"/>
    <w:rsid w:val="005A7302"/>
    <w:rsid w:val="005B2F29"/>
    <w:rsid w:val="005C52EC"/>
    <w:rsid w:val="005E0CD8"/>
    <w:rsid w:val="005F18F8"/>
    <w:rsid w:val="005F2C2D"/>
    <w:rsid w:val="005F30BC"/>
    <w:rsid w:val="005F31BA"/>
    <w:rsid w:val="005F32D4"/>
    <w:rsid w:val="005F690B"/>
    <w:rsid w:val="006215C3"/>
    <w:rsid w:val="00624705"/>
    <w:rsid w:val="00633BDB"/>
    <w:rsid w:val="00634122"/>
    <w:rsid w:val="00635017"/>
    <w:rsid w:val="00635327"/>
    <w:rsid w:val="00635FDF"/>
    <w:rsid w:val="006360DB"/>
    <w:rsid w:val="0064104D"/>
    <w:rsid w:val="00650926"/>
    <w:rsid w:val="00652491"/>
    <w:rsid w:val="0065360A"/>
    <w:rsid w:val="006540F4"/>
    <w:rsid w:val="006601A4"/>
    <w:rsid w:val="00666E74"/>
    <w:rsid w:val="00671C6B"/>
    <w:rsid w:val="00672BD7"/>
    <w:rsid w:val="006776B7"/>
    <w:rsid w:val="006779E9"/>
    <w:rsid w:val="006779EC"/>
    <w:rsid w:val="00680F4A"/>
    <w:rsid w:val="0068120D"/>
    <w:rsid w:val="00681324"/>
    <w:rsid w:val="006929C8"/>
    <w:rsid w:val="006934A5"/>
    <w:rsid w:val="0069484D"/>
    <w:rsid w:val="00695A32"/>
    <w:rsid w:val="006A5D30"/>
    <w:rsid w:val="006A6AC7"/>
    <w:rsid w:val="006B545C"/>
    <w:rsid w:val="006C0752"/>
    <w:rsid w:val="006C0C9E"/>
    <w:rsid w:val="006C166B"/>
    <w:rsid w:val="006D39EC"/>
    <w:rsid w:val="006D3DD1"/>
    <w:rsid w:val="006E490F"/>
    <w:rsid w:val="006F155F"/>
    <w:rsid w:val="006F30B8"/>
    <w:rsid w:val="006F315F"/>
    <w:rsid w:val="006F4110"/>
    <w:rsid w:val="00702DBE"/>
    <w:rsid w:val="00703766"/>
    <w:rsid w:val="00705207"/>
    <w:rsid w:val="0071539B"/>
    <w:rsid w:val="00717108"/>
    <w:rsid w:val="00724F11"/>
    <w:rsid w:val="00726B69"/>
    <w:rsid w:val="00731D37"/>
    <w:rsid w:val="00732A41"/>
    <w:rsid w:val="007338DA"/>
    <w:rsid w:val="00733C57"/>
    <w:rsid w:val="007342A3"/>
    <w:rsid w:val="00743A50"/>
    <w:rsid w:val="0074451E"/>
    <w:rsid w:val="00746268"/>
    <w:rsid w:val="007601E6"/>
    <w:rsid w:val="00762C46"/>
    <w:rsid w:val="007642D0"/>
    <w:rsid w:val="00766BFC"/>
    <w:rsid w:val="00766FAF"/>
    <w:rsid w:val="0076790E"/>
    <w:rsid w:val="00771366"/>
    <w:rsid w:val="007713A6"/>
    <w:rsid w:val="00772DCE"/>
    <w:rsid w:val="00773FB4"/>
    <w:rsid w:val="00774626"/>
    <w:rsid w:val="00775501"/>
    <w:rsid w:val="00775889"/>
    <w:rsid w:val="00776B6F"/>
    <w:rsid w:val="00776FED"/>
    <w:rsid w:val="00781DB5"/>
    <w:rsid w:val="007855ED"/>
    <w:rsid w:val="00787310"/>
    <w:rsid w:val="00791DCE"/>
    <w:rsid w:val="00792B50"/>
    <w:rsid w:val="007A46CF"/>
    <w:rsid w:val="007A57F4"/>
    <w:rsid w:val="007A75D8"/>
    <w:rsid w:val="007B50FF"/>
    <w:rsid w:val="007B5E34"/>
    <w:rsid w:val="007B7CF5"/>
    <w:rsid w:val="007C0682"/>
    <w:rsid w:val="007C3153"/>
    <w:rsid w:val="007C3544"/>
    <w:rsid w:val="007C3B5A"/>
    <w:rsid w:val="007C456E"/>
    <w:rsid w:val="007C5B5F"/>
    <w:rsid w:val="007C76F7"/>
    <w:rsid w:val="007D001E"/>
    <w:rsid w:val="007D59B9"/>
    <w:rsid w:val="007D7B5A"/>
    <w:rsid w:val="007E18DE"/>
    <w:rsid w:val="007E5D8D"/>
    <w:rsid w:val="007E63F2"/>
    <w:rsid w:val="007F358E"/>
    <w:rsid w:val="007F5337"/>
    <w:rsid w:val="007F65C4"/>
    <w:rsid w:val="007F7A08"/>
    <w:rsid w:val="00800E8E"/>
    <w:rsid w:val="0080502B"/>
    <w:rsid w:val="00807705"/>
    <w:rsid w:val="00812ED4"/>
    <w:rsid w:val="0081452D"/>
    <w:rsid w:val="008161CF"/>
    <w:rsid w:val="00816697"/>
    <w:rsid w:val="00826B83"/>
    <w:rsid w:val="00833716"/>
    <w:rsid w:val="00837803"/>
    <w:rsid w:val="00840E85"/>
    <w:rsid w:val="008429BE"/>
    <w:rsid w:val="00843BE0"/>
    <w:rsid w:val="00844741"/>
    <w:rsid w:val="00847FA8"/>
    <w:rsid w:val="00853C9D"/>
    <w:rsid w:val="0085488D"/>
    <w:rsid w:val="008551CB"/>
    <w:rsid w:val="00855500"/>
    <w:rsid w:val="00863F63"/>
    <w:rsid w:val="00875517"/>
    <w:rsid w:val="00877A28"/>
    <w:rsid w:val="00886675"/>
    <w:rsid w:val="008A081A"/>
    <w:rsid w:val="008A1144"/>
    <w:rsid w:val="008B048C"/>
    <w:rsid w:val="008B2E5E"/>
    <w:rsid w:val="008B3C5F"/>
    <w:rsid w:val="008B4973"/>
    <w:rsid w:val="008B5976"/>
    <w:rsid w:val="008C0B78"/>
    <w:rsid w:val="008C3EAC"/>
    <w:rsid w:val="008C406B"/>
    <w:rsid w:val="008C4270"/>
    <w:rsid w:val="008C4E86"/>
    <w:rsid w:val="008D29D5"/>
    <w:rsid w:val="008D337B"/>
    <w:rsid w:val="008D52CD"/>
    <w:rsid w:val="008D5CA7"/>
    <w:rsid w:val="008E5F6A"/>
    <w:rsid w:val="008E6325"/>
    <w:rsid w:val="008F39D8"/>
    <w:rsid w:val="008F68FF"/>
    <w:rsid w:val="00902964"/>
    <w:rsid w:val="009053BE"/>
    <w:rsid w:val="00906092"/>
    <w:rsid w:val="00906B91"/>
    <w:rsid w:val="00906C3B"/>
    <w:rsid w:val="00912554"/>
    <w:rsid w:val="009206BF"/>
    <w:rsid w:val="00923356"/>
    <w:rsid w:val="00930F7C"/>
    <w:rsid w:val="00932284"/>
    <w:rsid w:val="009429C1"/>
    <w:rsid w:val="00944FBC"/>
    <w:rsid w:val="00947B74"/>
    <w:rsid w:val="009557A3"/>
    <w:rsid w:val="00956313"/>
    <w:rsid w:val="009578AA"/>
    <w:rsid w:val="00957901"/>
    <w:rsid w:val="009605DC"/>
    <w:rsid w:val="00960F21"/>
    <w:rsid w:val="00967311"/>
    <w:rsid w:val="009676A9"/>
    <w:rsid w:val="00967D13"/>
    <w:rsid w:val="00970AC9"/>
    <w:rsid w:val="00976614"/>
    <w:rsid w:val="00981E08"/>
    <w:rsid w:val="0098713C"/>
    <w:rsid w:val="009915C0"/>
    <w:rsid w:val="00991CCD"/>
    <w:rsid w:val="009923D6"/>
    <w:rsid w:val="00997C5B"/>
    <w:rsid w:val="009A3BB8"/>
    <w:rsid w:val="009B66CB"/>
    <w:rsid w:val="009B7328"/>
    <w:rsid w:val="009D0A5E"/>
    <w:rsid w:val="009D14EF"/>
    <w:rsid w:val="009D5D3B"/>
    <w:rsid w:val="009E2A5C"/>
    <w:rsid w:val="009E3907"/>
    <w:rsid w:val="009E483E"/>
    <w:rsid w:val="009E6271"/>
    <w:rsid w:val="009E661B"/>
    <w:rsid w:val="009E7136"/>
    <w:rsid w:val="00A019B8"/>
    <w:rsid w:val="00A03822"/>
    <w:rsid w:val="00A066DA"/>
    <w:rsid w:val="00A1049D"/>
    <w:rsid w:val="00A10566"/>
    <w:rsid w:val="00A11FBD"/>
    <w:rsid w:val="00A129D3"/>
    <w:rsid w:val="00A12AB5"/>
    <w:rsid w:val="00A13BB2"/>
    <w:rsid w:val="00A1493F"/>
    <w:rsid w:val="00A2557D"/>
    <w:rsid w:val="00A31771"/>
    <w:rsid w:val="00A378A1"/>
    <w:rsid w:val="00A40BAA"/>
    <w:rsid w:val="00A41526"/>
    <w:rsid w:val="00A42180"/>
    <w:rsid w:val="00A45F4F"/>
    <w:rsid w:val="00A46482"/>
    <w:rsid w:val="00A47A65"/>
    <w:rsid w:val="00A51809"/>
    <w:rsid w:val="00A522F1"/>
    <w:rsid w:val="00A53652"/>
    <w:rsid w:val="00A53BBE"/>
    <w:rsid w:val="00A54D2E"/>
    <w:rsid w:val="00A663CF"/>
    <w:rsid w:val="00A66F58"/>
    <w:rsid w:val="00A734F0"/>
    <w:rsid w:val="00A73E22"/>
    <w:rsid w:val="00A827B3"/>
    <w:rsid w:val="00A82F0E"/>
    <w:rsid w:val="00A845A7"/>
    <w:rsid w:val="00A9057C"/>
    <w:rsid w:val="00A96225"/>
    <w:rsid w:val="00A96F64"/>
    <w:rsid w:val="00AA4415"/>
    <w:rsid w:val="00AA5E25"/>
    <w:rsid w:val="00AA7A01"/>
    <w:rsid w:val="00AB1172"/>
    <w:rsid w:val="00AB4633"/>
    <w:rsid w:val="00AB4ED9"/>
    <w:rsid w:val="00AB7B1B"/>
    <w:rsid w:val="00AB7F5E"/>
    <w:rsid w:val="00AC077F"/>
    <w:rsid w:val="00AC37B9"/>
    <w:rsid w:val="00AD0B3A"/>
    <w:rsid w:val="00AD20F5"/>
    <w:rsid w:val="00AD6D8C"/>
    <w:rsid w:val="00AE2855"/>
    <w:rsid w:val="00AE428D"/>
    <w:rsid w:val="00AF2737"/>
    <w:rsid w:val="00AF3DFA"/>
    <w:rsid w:val="00AF70F1"/>
    <w:rsid w:val="00B01959"/>
    <w:rsid w:val="00B01CE2"/>
    <w:rsid w:val="00B031C9"/>
    <w:rsid w:val="00B03CF1"/>
    <w:rsid w:val="00B04604"/>
    <w:rsid w:val="00B140AF"/>
    <w:rsid w:val="00B15A94"/>
    <w:rsid w:val="00B20E7E"/>
    <w:rsid w:val="00B217CB"/>
    <w:rsid w:val="00B27835"/>
    <w:rsid w:val="00B308BB"/>
    <w:rsid w:val="00B309CB"/>
    <w:rsid w:val="00B313ED"/>
    <w:rsid w:val="00B31BBA"/>
    <w:rsid w:val="00B31FBE"/>
    <w:rsid w:val="00B336A6"/>
    <w:rsid w:val="00B34D80"/>
    <w:rsid w:val="00B34EBC"/>
    <w:rsid w:val="00B370EB"/>
    <w:rsid w:val="00B404F2"/>
    <w:rsid w:val="00B519A3"/>
    <w:rsid w:val="00B52A13"/>
    <w:rsid w:val="00B57216"/>
    <w:rsid w:val="00B630C0"/>
    <w:rsid w:val="00B6730E"/>
    <w:rsid w:val="00B82552"/>
    <w:rsid w:val="00B831F9"/>
    <w:rsid w:val="00B915AE"/>
    <w:rsid w:val="00B919FD"/>
    <w:rsid w:val="00B974B0"/>
    <w:rsid w:val="00B97566"/>
    <w:rsid w:val="00BA00D3"/>
    <w:rsid w:val="00BA0F2C"/>
    <w:rsid w:val="00BA211D"/>
    <w:rsid w:val="00BA3D68"/>
    <w:rsid w:val="00BA5860"/>
    <w:rsid w:val="00BB19A7"/>
    <w:rsid w:val="00BC1347"/>
    <w:rsid w:val="00BC73A0"/>
    <w:rsid w:val="00BD4E8F"/>
    <w:rsid w:val="00BD7C57"/>
    <w:rsid w:val="00BD7F0A"/>
    <w:rsid w:val="00BE7C9D"/>
    <w:rsid w:val="00BF0FD6"/>
    <w:rsid w:val="00BF1BA6"/>
    <w:rsid w:val="00C00B9A"/>
    <w:rsid w:val="00C012AF"/>
    <w:rsid w:val="00C01C62"/>
    <w:rsid w:val="00C02BC2"/>
    <w:rsid w:val="00C03D42"/>
    <w:rsid w:val="00C04007"/>
    <w:rsid w:val="00C04B77"/>
    <w:rsid w:val="00C0581C"/>
    <w:rsid w:val="00C05EDC"/>
    <w:rsid w:val="00C07899"/>
    <w:rsid w:val="00C10EA2"/>
    <w:rsid w:val="00C11DC0"/>
    <w:rsid w:val="00C1779A"/>
    <w:rsid w:val="00C208CB"/>
    <w:rsid w:val="00C257AC"/>
    <w:rsid w:val="00C340CB"/>
    <w:rsid w:val="00C34FE4"/>
    <w:rsid w:val="00C356A2"/>
    <w:rsid w:val="00C44C27"/>
    <w:rsid w:val="00C520E9"/>
    <w:rsid w:val="00C5419B"/>
    <w:rsid w:val="00C55264"/>
    <w:rsid w:val="00C55979"/>
    <w:rsid w:val="00C61B04"/>
    <w:rsid w:val="00C632C2"/>
    <w:rsid w:val="00C70363"/>
    <w:rsid w:val="00C74AB3"/>
    <w:rsid w:val="00C82AC3"/>
    <w:rsid w:val="00C85593"/>
    <w:rsid w:val="00C85F56"/>
    <w:rsid w:val="00C91656"/>
    <w:rsid w:val="00C934A4"/>
    <w:rsid w:val="00C95152"/>
    <w:rsid w:val="00C96B81"/>
    <w:rsid w:val="00CB3166"/>
    <w:rsid w:val="00CB3796"/>
    <w:rsid w:val="00CC6F9C"/>
    <w:rsid w:val="00CD2175"/>
    <w:rsid w:val="00CD4911"/>
    <w:rsid w:val="00CE152C"/>
    <w:rsid w:val="00CE6A73"/>
    <w:rsid w:val="00CF0ABF"/>
    <w:rsid w:val="00CF2B2C"/>
    <w:rsid w:val="00CF3140"/>
    <w:rsid w:val="00CF44AA"/>
    <w:rsid w:val="00CF53E5"/>
    <w:rsid w:val="00CF74D6"/>
    <w:rsid w:val="00D00A24"/>
    <w:rsid w:val="00D11C20"/>
    <w:rsid w:val="00D16B5D"/>
    <w:rsid w:val="00D22FBE"/>
    <w:rsid w:val="00D23A81"/>
    <w:rsid w:val="00D2407C"/>
    <w:rsid w:val="00D26507"/>
    <w:rsid w:val="00D273BD"/>
    <w:rsid w:val="00D33671"/>
    <w:rsid w:val="00D35D14"/>
    <w:rsid w:val="00D37E10"/>
    <w:rsid w:val="00D41546"/>
    <w:rsid w:val="00D44C91"/>
    <w:rsid w:val="00D46079"/>
    <w:rsid w:val="00D46A78"/>
    <w:rsid w:val="00D512DD"/>
    <w:rsid w:val="00D51CB0"/>
    <w:rsid w:val="00D608F9"/>
    <w:rsid w:val="00D701F2"/>
    <w:rsid w:val="00D765E9"/>
    <w:rsid w:val="00D770CF"/>
    <w:rsid w:val="00D82467"/>
    <w:rsid w:val="00D9211C"/>
    <w:rsid w:val="00D955DD"/>
    <w:rsid w:val="00DA2E53"/>
    <w:rsid w:val="00DA644B"/>
    <w:rsid w:val="00DB064D"/>
    <w:rsid w:val="00DB27FF"/>
    <w:rsid w:val="00DC0717"/>
    <w:rsid w:val="00DC19C4"/>
    <w:rsid w:val="00DC22B2"/>
    <w:rsid w:val="00DD02FA"/>
    <w:rsid w:val="00DD10FD"/>
    <w:rsid w:val="00DD5288"/>
    <w:rsid w:val="00DD58FE"/>
    <w:rsid w:val="00DD6734"/>
    <w:rsid w:val="00DF2E1F"/>
    <w:rsid w:val="00DF2FCE"/>
    <w:rsid w:val="00DF3189"/>
    <w:rsid w:val="00DF6C0F"/>
    <w:rsid w:val="00DF6F31"/>
    <w:rsid w:val="00E032AC"/>
    <w:rsid w:val="00E03AE4"/>
    <w:rsid w:val="00E075D9"/>
    <w:rsid w:val="00E14973"/>
    <w:rsid w:val="00E17E50"/>
    <w:rsid w:val="00E2263D"/>
    <w:rsid w:val="00E22FF0"/>
    <w:rsid w:val="00E26593"/>
    <w:rsid w:val="00E323E0"/>
    <w:rsid w:val="00E37481"/>
    <w:rsid w:val="00E420BA"/>
    <w:rsid w:val="00E43DDA"/>
    <w:rsid w:val="00E45A65"/>
    <w:rsid w:val="00E45CB6"/>
    <w:rsid w:val="00E5424B"/>
    <w:rsid w:val="00E606CF"/>
    <w:rsid w:val="00E72E11"/>
    <w:rsid w:val="00E74E4A"/>
    <w:rsid w:val="00E77FC0"/>
    <w:rsid w:val="00E82FA7"/>
    <w:rsid w:val="00E914BB"/>
    <w:rsid w:val="00E92D09"/>
    <w:rsid w:val="00E92FB6"/>
    <w:rsid w:val="00E930E2"/>
    <w:rsid w:val="00E94828"/>
    <w:rsid w:val="00E97ACA"/>
    <w:rsid w:val="00EA2FB9"/>
    <w:rsid w:val="00EA3E45"/>
    <w:rsid w:val="00EA699E"/>
    <w:rsid w:val="00EB0AF5"/>
    <w:rsid w:val="00EB1946"/>
    <w:rsid w:val="00EB5412"/>
    <w:rsid w:val="00EC1256"/>
    <w:rsid w:val="00ED5B38"/>
    <w:rsid w:val="00EE0235"/>
    <w:rsid w:val="00EE0829"/>
    <w:rsid w:val="00EE42CE"/>
    <w:rsid w:val="00EE4522"/>
    <w:rsid w:val="00EE5B79"/>
    <w:rsid w:val="00EE7599"/>
    <w:rsid w:val="00EF2AF3"/>
    <w:rsid w:val="00EF2F4D"/>
    <w:rsid w:val="00EF66E3"/>
    <w:rsid w:val="00F01756"/>
    <w:rsid w:val="00F03422"/>
    <w:rsid w:val="00F123A0"/>
    <w:rsid w:val="00F15342"/>
    <w:rsid w:val="00F162D8"/>
    <w:rsid w:val="00F178DD"/>
    <w:rsid w:val="00F20119"/>
    <w:rsid w:val="00F21644"/>
    <w:rsid w:val="00F3452C"/>
    <w:rsid w:val="00F36B7A"/>
    <w:rsid w:val="00F36BA9"/>
    <w:rsid w:val="00F36BAC"/>
    <w:rsid w:val="00F41022"/>
    <w:rsid w:val="00F43C94"/>
    <w:rsid w:val="00F459B4"/>
    <w:rsid w:val="00F51F96"/>
    <w:rsid w:val="00F53C79"/>
    <w:rsid w:val="00F57ACC"/>
    <w:rsid w:val="00F60F9C"/>
    <w:rsid w:val="00F63B29"/>
    <w:rsid w:val="00F6507B"/>
    <w:rsid w:val="00F716FA"/>
    <w:rsid w:val="00F7276F"/>
    <w:rsid w:val="00F72900"/>
    <w:rsid w:val="00F9013F"/>
    <w:rsid w:val="00F949EA"/>
    <w:rsid w:val="00F9577A"/>
    <w:rsid w:val="00F96757"/>
    <w:rsid w:val="00F97A0A"/>
    <w:rsid w:val="00F97B82"/>
    <w:rsid w:val="00FA24E9"/>
    <w:rsid w:val="00FA7A94"/>
    <w:rsid w:val="00FB55BC"/>
    <w:rsid w:val="00FB6FE5"/>
    <w:rsid w:val="00FC0162"/>
    <w:rsid w:val="00FC33DF"/>
    <w:rsid w:val="00FC6E08"/>
    <w:rsid w:val="00FD3B8C"/>
    <w:rsid w:val="00FD5B44"/>
    <w:rsid w:val="00FD6014"/>
    <w:rsid w:val="00FE26DF"/>
    <w:rsid w:val="00FE4552"/>
    <w:rsid w:val="00FE5BCC"/>
    <w:rsid w:val="00FF2F07"/>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7DE972"/>
  <w15:docId w15:val="{28C99A7D-6BB2-4D4F-8BE3-D3D693027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alaxie Copernicus" w:eastAsia="Calibri" w:hAnsi="Galaxie Copernicus"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118E8"/>
    <w:pPr>
      <w:spacing w:line="297" w:lineRule="atLeast"/>
    </w:pPr>
    <w:rPr>
      <w:sz w:val="22"/>
      <w:szCs w:val="22"/>
      <w:lang w:eastAsia="en-US"/>
    </w:rPr>
  </w:style>
  <w:style w:type="paragraph" w:styleId="berschrift1">
    <w:name w:val="heading 1"/>
    <w:basedOn w:val="Standard"/>
    <w:next w:val="Standard"/>
    <w:link w:val="berschrift1Zchn"/>
    <w:uiPriority w:val="9"/>
    <w:qFormat/>
    <w:rsid w:val="00A42180"/>
    <w:pPr>
      <w:keepNext/>
      <w:keepLines/>
      <w:outlineLvl w:val="0"/>
    </w:pPr>
    <w:rPr>
      <w:rFonts w:ascii="Galaxie Polaris Condensed Bold" w:eastAsia="SimSun" w:hAnsi="Galaxie Polaris Condensed Bold"/>
      <w:bCs/>
      <w:sz w:val="24"/>
      <w:szCs w:val="28"/>
    </w:rPr>
  </w:style>
  <w:style w:type="paragraph" w:styleId="berschrift2">
    <w:name w:val="heading 2"/>
    <w:basedOn w:val="Standard"/>
    <w:next w:val="Standard"/>
    <w:link w:val="berschrift2Zchn"/>
    <w:uiPriority w:val="9"/>
    <w:semiHidden/>
    <w:unhideWhenUsed/>
    <w:qFormat/>
    <w:rsid w:val="00CF2B2C"/>
    <w:pPr>
      <w:keepNext/>
      <w:keepLines/>
      <w:outlineLvl w:val="1"/>
    </w:pPr>
    <w:rPr>
      <w:rFonts w:eastAsia="SimSun"/>
      <w:b/>
      <w:bCs/>
      <w:szCs w:val="26"/>
    </w:rPr>
  </w:style>
  <w:style w:type="paragraph" w:styleId="berschrift3">
    <w:name w:val="heading 3"/>
    <w:basedOn w:val="Standard"/>
    <w:next w:val="Standard"/>
    <w:link w:val="berschrift3Zchn"/>
    <w:uiPriority w:val="9"/>
    <w:semiHidden/>
    <w:unhideWhenUsed/>
    <w:qFormat/>
    <w:rsid w:val="00CF2B2C"/>
    <w:pPr>
      <w:keepNext/>
      <w:keepLines/>
      <w:outlineLvl w:val="2"/>
    </w:pPr>
    <w:rPr>
      <w:rFonts w:eastAsia="SimSun"/>
      <w:b/>
      <w:bCs/>
    </w:rPr>
  </w:style>
  <w:style w:type="paragraph" w:styleId="berschrift4">
    <w:name w:val="heading 4"/>
    <w:basedOn w:val="Standard"/>
    <w:next w:val="Standard"/>
    <w:link w:val="berschrift4Zchn"/>
    <w:uiPriority w:val="9"/>
    <w:semiHidden/>
    <w:unhideWhenUsed/>
    <w:qFormat/>
    <w:rsid w:val="00CF2B2C"/>
    <w:pPr>
      <w:keepNext/>
      <w:keepLines/>
      <w:outlineLvl w:val="3"/>
    </w:pPr>
    <w:rPr>
      <w:rFonts w:eastAsia="SimSun"/>
      <w:b/>
      <w:bCs/>
      <w:iCs/>
    </w:rPr>
  </w:style>
  <w:style w:type="paragraph" w:styleId="berschrift5">
    <w:name w:val="heading 5"/>
    <w:basedOn w:val="Standard"/>
    <w:next w:val="Standard"/>
    <w:link w:val="berschrift5Zchn"/>
    <w:uiPriority w:val="9"/>
    <w:semiHidden/>
    <w:unhideWhenUsed/>
    <w:qFormat/>
    <w:rsid w:val="00CF2B2C"/>
    <w:pPr>
      <w:keepNext/>
      <w:keepLines/>
      <w:outlineLvl w:val="4"/>
    </w:pPr>
    <w:rPr>
      <w:rFonts w:eastAsia="SimSun"/>
      <w:b/>
    </w:rPr>
  </w:style>
  <w:style w:type="paragraph" w:styleId="berschrift6">
    <w:name w:val="heading 6"/>
    <w:basedOn w:val="Standard"/>
    <w:next w:val="Standard"/>
    <w:link w:val="berschrift6Zchn"/>
    <w:uiPriority w:val="9"/>
    <w:semiHidden/>
    <w:unhideWhenUsed/>
    <w:qFormat/>
    <w:rsid w:val="00CF2B2C"/>
    <w:pPr>
      <w:keepNext/>
      <w:keepLines/>
      <w:outlineLvl w:val="5"/>
    </w:pPr>
    <w:rPr>
      <w:rFonts w:eastAsia="SimSun"/>
      <w:b/>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264AE7"/>
    <w:pPr>
      <w:tabs>
        <w:tab w:val="center" w:pos="4536"/>
        <w:tab w:val="right" w:pos="9072"/>
      </w:tabs>
      <w:spacing w:line="243" w:lineRule="atLeast"/>
    </w:pPr>
    <w:rPr>
      <w:sz w:val="18"/>
    </w:rPr>
  </w:style>
  <w:style w:type="character" w:customStyle="1" w:styleId="KopfzeileZchn">
    <w:name w:val="Kopfzeile Zchn"/>
    <w:link w:val="Kopfzeile"/>
    <w:uiPriority w:val="99"/>
    <w:rsid w:val="00264AE7"/>
    <w:rPr>
      <w:sz w:val="18"/>
    </w:rPr>
  </w:style>
  <w:style w:type="paragraph" w:styleId="Fuzeile">
    <w:name w:val="footer"/>
    <w:basedOn w:val="Standard"/>
    <w:link w:val="FuzeileZchn"/>
    <w:uiPriority w:val="99"/>
    <w:rsid w:val="00264AE7"/>
    <w:pPr>
      <w:tabs>
        <w:tab w:val="center" w:pos="4536"/>
        <w:tab w:val="right" w:pos="9072"/>
      </w:tabs>
      <w:spacing w:line="243" w:lineRule="atLeast"/>
    </w:pPr>
    <w:rPr>
      <w:sz w:val="18"/>
    </w:rPr>
  </w:style>
  <w:style w:type="character" w:customStyle="1" w:styleId="FuzeileZchn">
    <w:name w:val="Fußzeile Zchn"/>
    <w:link w:val="Fuzeile"/>
    <w:uiPriority w:val="99"/>
    <w:rsid w:val="00264AE7"/>
    <w:rPr>
      <w:sz w:val="18"/>
    </w:rPr>
  </w:style>
  <w:style w:type="paragraph" w:styleId="Sprechblasentext">
    <w:name w:val="Balloon Text"/>
    <w:basedOn w:val="Standard"/>
    <w:link w:val="SprechblasentextZchn"/>
    <w:uiPriority w:val="99"/>
    <w:semiHidden/>
    <w:unhideWhenUsed/>
    <w:rsid w:val="005F31BA"/>
    <w:pPr>
      <w:spacing w:line="240" w:lineRule="auto"/>
    </w:pPr>
    <w:rPr>
      <w:rFonts w:ascii="Tahoma" w:hAnsi="Tahoma" w:cs="Tahoma"/>
      <w:sz w:val="16"/>
      <w:szCs w:val="16"/>
    </w:rPr>
  </w:style>
  <w:style w:type="character" w:customStyle="1" w:styleId="SprechblasentextZchn">
    <w:name w:val="Sprechblasentext Zchn"/>
    <w:link w:val="Sprechblasentext"/>
    <w:uiPriority w:val="99"/>
    <w:semiHidden/>
    <w:rsid w:val="005F31BA"/>
    <w:rPr>
      <w:rFonts w:ascii="Tahoma" w:hAnsi="Tahoma" w:cs="Tahoma"/>
      <w:sz w:val="16"/>
      <w:szCs w:val="16"/>
    </w:rPr>
  </w:style>
  <w:style w:type="paragraph" w:customStyle="1" w:styleId="Aufzhlung">
    <w:name w:val="Aufzählung"/>
    <w:basedOn w:val="Standard"/>
    <w:qFormat/>
    <w:rsid w:val="00C208CB"/>
    <w:pPr>
      <w:numPr>
        <w:numId w:val="19"/>
      </w:numPr>
    </w:pPr>
  </w:style>
  <w:style w:type="character" w:customStyle="1" w:styleId="berschrift2Zchn">
    <w:name w:val="Überschrift 2 Zchn"/>
    <w:link w:val="berschrift2"/>
    <w:uiPriority w:val="9"/>
    <w:semiHidden/>
    <w:rsid w:val="00CF2B2C"/>
    <w:rPr>
      <w:rFonts w:eastAsia="SimSun" w:cs="Times New Roman"/>
      <w:b/>
      <w:bCs/>
      <w:szCs w:val="26"/>
    </w:rPr>
  </w:style>
  <w:style w:type="table" w:styleId="Tabellenraster">
    <w:name w:val="Table Grid"/>
    <w:basedOn w:val="NormaleTabelle"/>
    <w:uiPriority w:val="59"/>
    <w:rsid w:val="00A03822"/>
    <w:tblPr>
      <w:tblCellMar>
        <w:left w:w="113" w:type="dxa"/>
        <w:right w:w="113" w:type="dxa"/>
      </w:tblCellMar>
    </w:tblPr>
  </w:style>
  <w:style w:type="table" w:customStyle="1" w:styleId="Headline-Repetition">
    <w:name w:val="Headline-Repetition"/>
    <w:basedOn w:val="NormaleTabelle"/>
    <w:uiPriority w:val="99"/>
    <w:rsid w:val="00A03822"/>
    <w:pPr>
      <w:spacing w:line="230" w:lineRule="atLeast"/>
    </w:pPr>
    <w:rPr>
      <w:sz w:val="18"/>
    </w:rPr>
    <w:tblPr>
      <w:tblCellMar>
        <w:left w:w="0" w:type="dxa"/>
        <w:right w:w="0" w:type="dxa"/>
      </w:tblCellMar>
    </w:tblPr>
    <w:trPr>
      <w:cantSplit/>
    </w:trPr>
  </w:style>
  <w:style w:type="paragraph" w:customStyle="1" w:styleId="Seitenangabe">
    <w:name w:val="Seitenangabe"/>
    <w:basedOn w:val="Kopfzeile"/>
    <w:semiHidden/>
    <w:qFormat/>
    <w:rsid w:val="00844741"/>
    <w:pPr>
      <w:framePr w:w="567" w:h="244" w:hRule="exact" w:hSpace="142" w:wrap="around" w:vAnchor="page" w:hAnchor="page" w:x="10576" w:y="730" w:anchorLock="1"/>
      <w:spacing w:line="240" w:lineRule="exact"/>
      <w:jc w:val="right"/>
    </w:pPr>
    <w:rPr>
      <w:rFonts w:ascii="Galaxie Polaris Condensed Book" w:hAnsi="Galaxie Polaris Condensed Book"/>
    </w:rPr>
  </w:style>
  <w:style w:type="character" w:customStyle="1" w:styleId="berschrift1Zchn">
    <w:name w:val="Überschrift 1 Zchn"/>
    <w:link w:val="berschrift1"/>
    <w:uiPriority w:val="9"/>
    <w:rsid w:val="00A42180"/>
    <w:rPr>
      <w:rFonts w:ascii="Galaxie Polaris Condensed Bold" w:eastAsia="SimSun" w:hAnsi="Galaxie Polaris Condensed Bold" w:cs="Times New Roman"/>
      <w:bCs/>
      <w:sz w:val="24"/>
      <w:szCs w:val="28"/>
    </w:rPr>
  </w:style>
  <w:style w:type="paragraph" w:styleId="Titel">
    <w:name w:val="Title"/>
    <w:basedOn w:val="Standard"/>
    <w:next w:val="Standard"/>
    <w:link w:val="TitelZchn"/>
    <w:uiPriority w:val="10"/>
    <w:qFormat/>
    <w:rsid w:val="00AA7A01"/>
    <w:pPr>
      <w:widowControl w:val="0"/>
      <w:spacing w:line="560" w:lineRule="exact"/>
      <w:contextualSpacing/>
    </w:pPr>
    <w:rPr>
      <w:rFonts w:ascii="Galaxie Polaris Condensed Bold" w:eastAsia="SimSun" w:hAnsi="Galaxie Polaris Condensed Bold"/>
      <w:color w:val="0090DE"/>
      <w:sz w:val="48"/>
      <w:szCs w:val="52"/>
    </w:rPr>
  </w:style>
  <w:style w:type="paragraph" w:customStyle="1" w:styleId="Titelbildunterschrift">
    <w:name w:val="Titelbildunterschrift"/>
    <w:basedOn w:val="Standard"/>
    <w:qFormat/>
    <w:rsid w:val="006934A5"/>
    <w:pPr>
      <w:framePr w:hSpace="142" w:wrap="around" w:vAnchor="page" w:hAnchor="text" w:y="738"/>
      <w:spacing w:before="240" w:line="360" w:lineRule="exact"/>
      <w:contextualSpacing/>
    </w:pPr>
    <w:rPr>
      <w:rFonts w:ascii="Galaxie Polaris Condensed Book" w:hAnsi="Galaxie Polaris Condensed Book"/>
      <w:b/>
      <w:sz w:val="28"/>
    </w:rPr>
  </w:style>
  <w:style w:type="table" w:customStyle="1" w:styleId="Grafikennebeneinander">
    <w:name w:val="Grafiken nebeneinander"/>
    <w:basedOn w:val="NormaleTabelle"/>
    <w:uiPriority w:val="99"/>
    <w:rsid w:val="00AA7A01"/>
    <w:pPr>
      <w:spacing w:line="243" w:lineRule="atLeast"/>
    </w:pPr>
    <w:rPr>
      <w:rFonts w:ascii="Galaxie Polaris Condensed Book" w:hAnsi="Galaxie Polaris Condensed Book"/>
    </w:rPr>
    <w:tblPr>
      <w:tblCellMar>
        <w:left w:w="28" w:type="dxa"/>
        <w:right w:w="28" w:type="dxa"/>
      </w:tblCellMar>
    </w:tblPr>
  </w:style>
  <w:style w:type="table" w:customStyle="1" w:styleId="Deckblatt">
    <w:name w:val="Deckblatt"/>
    <w:basedOn w:val="NormaleTabelle"/>
    <w:uiPriority w:val="99"/>
    <w:rsid w:val="00B031C9"/>
    <w:tblPr>
      <w:tblCellMar>
        <w:left w:w="0" w:type="dxa"/>
        <w:right w:w="0" w:type="dxa"/>
      </w:tblCellMar>
    </w:tblPr>
  </w:style>
  <w:style w:type="paragraph" w:styleId="Aufzhlungszeichen">
    <w:name w:val="List Bullet"/>
    <w:basedOn w:val="Standard"/>
    <w:uiPriority w:val="99"/>
    <w:semiHidden/>
    <w:rsid w:val="00A73E22"/>
    <w:pPr>
      <w:numPr>
        <w:numId w:val="1"/>
      </w:numPr>
    </w:pPr>
  </w:style>
  <w:style w:type="character" w:customStyle="1" w:styleId="TitelZchn">
    <w:name w:val="Titel Zchn"/>
    <w:link w:val="Titel"/>
    <w:uiPriority w:val="10"/>
    <w:rsid w:val="00AA7A01"/>
    <w:rPr>
      <w:rFonts w:ascii="Galaxie Polaris Condensed Bold" w:eastAsia="SimSun" w:hAnsi="Galaxie Polaris Condensed Bold" w:cs="Times New Roman"/>
      <w:color w:val="0090DE"/>
      <w:sz w:val="48"/>
      <w:szCs w:val="52"/>
    </w:rPr>
  </w:style>
  <w:style w:type="character" w:customStyle="1" w:styleId="berschrift3Zchn">
    <w:name w:val="Überschrift 3 Zchn"/>
    <w:link w:val="berschrift3"/>
    <w:uiPriority w:val="9"/>
    <w:semiHidden/>
    <w:rsid w:val="00CF2B2C"/>
    <w:rPr>
      <w:rFonts w:eastAsia="SimSun" w:cs="Times New Roman"/>
      <w:b/>
      <w:bCs/>
    </w:rPr>
  </w:style>
  <w:style w:type="paragraph" w:styleId="Unterschrift">
    <w:name w:val="Signature"/>
    <w:basedOn w:val="Standard"/>
    <w:link w:val="UnterschriftZchn"/>
    <w:uiPriority w:val="99"/>
    <w:semiHidden/>
    <w:rsid w:val="00CF2B2C"/>
  </w:style>
  <w:style w:type="character" w:customStyle="1" w:styleId="UnterschriftZchn">
    <w:name w:val="Unterschrift Zchn"/>
    <w:basedOn w:val="Absatz-Standardschriftart"/>
    <w:link w:val="Unterschrift"/>
    <w:uiPriority w:val="99"/>
    <w:semiHidden/>
    <w:rsid w:val="00CF2B2C"/>
  </w:style>
  <w:style w:type="paragraph" w:styleId="Untertitel">
    <w:name w:val="Subtitle"/>
    <w:basedOn w:val="Standard"/>
    <w:next w:val="Standard"/>
    <w:link w:val="UntertitelZchn"/>
    <w:uiPriority w:val="11"/>
    <w:qFormat/>
    <w:rsid w:val="00271DDA"/>
    <w:pPr>
      <w:framePr w:hSpace="142" w:wrap="around" w:vAnchor="page" w:hAnchor="text" w:y="738"/>
      <w:numPr>
        <w:ilvl w:val="1"/>
      </w:numPr>
      <w:spacing w:after="800" w:line="560" w:lineRule="exact"/>
    </w:pPr>
    <w:rPr>
      <w:rFonts w:ascii="Galaxie Polaris Condensed Bold" w:eastAsia="SimSun" w:hAnsi="Galaxie Polaris Condensed Bold"/>
      <w:b/>
      <w:iCs/>
      <w:sz w:val="48"/>
      <w:szCs w:val="24"/>
    </w:rPr>
  </w:style>
  <w:style w:type="character" w:customStyle="1" w:styleId="UntertitelZchn">
    <w:name w:val="Untertitel Zchn"/>
    <w:link w:val="Untertitel"/>
    <w:uiPriority w:val="11"/>
    <w:rsid w:val="00271DDA"/>
    <w:rPr>
      <w:rFonts w:ascii="Galaxie Polaris Condensed Bold" w:eastAsia="SimSun" w:hAnsi="Galaxie Polaris Condensed Bold" w:cs="Times New Roman"/>
      <w:b/>
      <w:iCs/>
      <w:sz w:val="48"/>
      <w:szCs w:val="24"/>
    </w:rPr>
  </w:style>
  <w:style w:type="character" w:customStyle="1" w:styleId="berschrift4Zchn">
    <w:name w:val="Überschrift 4 Zchn"/>
    <w:link w:val="berschrift4"/>
    <w:uiPriority w:val="9"/>
    <w:semiHidden/>
    <w:rsid w:val="00CF2B2C"/>
    <w:rPr>
      <w:rFonts w:eastAsia="SimSun" w:cs="Times New Roman"/>
      <w:b/>
      <w:bCs/>
      <w:iCs/>
    </w:rPr>
  </w:style>
  <w:style w:type="character" w:customStyle="1" w:styleId="berschrift5Zchn">
    <w:name w:val="Überschrift 5 Zchn"/>
    <w:link w:val="berschrift5"/>
    <w:uiPriority w:val="9"/>
    <w:semiHidden/>
    <w:rsid w:val="00CF2B2C"/>
    <w:rPr>
      <w:rFonts w:eastAsia="SimSun" w:cs="Times New Roman"/>
      <w:b/>
    </w:rPr>
  </w:style>
  <w:style w:type="character" w:customStyle="1" w:styleId="berschrift6Zchn">
    <w:name w:val="Überschrift 6 Zchn"/>
    <w:link w:val="berschrift6"/>
    <w:uiPriority w:val="9"/>
    <w:semiHidden/>
    <w:rsid w:val="00CF2B2C"/>
    <w:rPr>
      <w:rFonts w:eastAsia="SimSun" w:cs="Times New Roman"/>
      <w:b/>
      <w:iCs/>
    </w:rPr>
  </w:style>
  <w:style w:type="paragraph" w:styleId="Beschriftung">
    <w:name w:val="caption"/>
    <w:basedOn w:val="Standard"/>
    <w:next w:val="Standard"/>
    <w:uiPriority w:val="35"/>
    <w:qFormat/>
    <w:rsid w:val="00635017"/>
    <w:pPr>
      <w:spacing w:before="120" w:after="297" w:line="243" w:lineRule="exact"/>
      <w:contextualSpacing/>
    </w:pPr>
    <w:rPr>
      <w:rFonts w:ascii="Galaxie Polaris Condensed Book" w:hAnsi="Galaxie Polaris Condensed Book"/>
      <w:bCs/>
      <w:szCs w:val="18"/>
    </w:rPr>
  </w:style>
  <w:style w:type="character" w:styleId="BesuchterLink">
    <w:name w:val="FollowedHyperlink"/>
    <w:uiPriority w:val="99"/>
    <w:semiHidden/>
    <w:unhideWhenUsed/>
    <w:rsid w:val="00CF2B2C"/>
    <w:rPr>
      <w:color w:val="auto"/>
      <w:u w:val="none"/>
    </w:rPr>
  </w:style>
  <w:style w:type="paragraph" w:styleId="Datum">
    <w:name w:val="Date"/>
    <w:basedOn w:val="Standard"/>
    <w:next w:val="Standard"/>
    <w:link w:val="DatumZchn"/>
    <w:uiPriority w:val="99"/>
    <w:semiHidden/>
    <w:unhideWhenUsed/>
    <w:rsid w:val="00CF2B2C"/>
  </w:style>
  <w:style w:type="character" w:customStyle="1" w:styleId="DatumZchn">
    <w:name w:val="Datum Zchn"/>
    <w:basedOn w:val="Absatz-Standardschriftart"/>
    <w:link w:val="Datum"/>
    <w:uiPriority w:val="99"/>
    <w:semiHidden/>
    <w:rsid w:val="00CF2B2C"/>
  </w:style>
  <w:style w:type="paragraph" w:styleId="Funotentext">
    <w:name w:val="footnote text"/>
    <w:basedOn w:val="Standard"/>
    <w:link w:val="FunotentextZchn"/>
    <w:uiPriority w:val="99"/>
    <w:semiHidden/>
    <w:unhideWhenUsed/>
    <w:rsid w:val="00CF2B2C"/>
    <w:pPr>
      <w:spacing w:line="230" w:lineRule="atLeast"/>
    </w:pPr>
    <w:rPr>
      <w:sz w:val="18"/>
      <w:szCs w:val="20"/>
    </w:rPr>
  </w:style>
  <w:style w:type="character" w:customStyle="1" w:styleId="FunotentextZchn">
    <w:name w:val="Fußnotentext Zchn"/>
    <w:link w:val="Funotentext"/>
    <w:uiPriority w:val="99"/>
    <w:semiHidden/>
    <w:rsid w:val="00CF2B2C"/>
    <w:rPr>
      <w:sz w:val="18"/>
      <w:szCs w:val="20"/>
    </w:rPr>
  </w:style>
  <w:style w:type="character" w:styleId="Hyperlink">
    <w:name w:val="Hyperlink"/>
    <w:uiPriority w:val="99"/>
    <w:semiHidden/>
    <w:rsid w:val="00CF2B2C"/>
    <w:rPr>
      <w:b w:val="0"/>
      <w:color w:val="auto"/>
      <w:u w:val="none"/>
    </w:rPr>
  </w:style>
  <w:style w:type="paragraph" w:styleId="Inhaltsverzeichnisberschrift">
    <w:name w:val="TOC Heading"/>
    <w:basedOn w:val="berschrift1"/>
    <w:next w:val="Standard"/>
    <w:uiPriority w:val="39"/>
    <w:semiHidden/>
    <w:unhideWhenUsed/>
    <w:qFormat/>
    <w:rsid w:val="00CF2B2C"/>
    <w:pPr>
      <w:spacing w:line="360" w:lineRule="atLeast"/>
      <w:outlineLvl w:val="9"/>
    </w:pPr>
    <w:rPr>
      <w:sz w:val="26"/>
    </w:rPr>
  </w:style>
  <w:style w:type="paragraph" w:styleId="Umschlagabsenderadresse">
    <w:name w:val="envelope return"/>
    <w:basedOn w:val="Standard"/>
    <w:uiPriority w:val="99"/>
    <w:semiHidden/>
    <w:unhideWhenUsed/>
    <w:rsid w:val="00CF2B2C"/>
    <w:rPr>
      <w:rFonts w:eastAsia="SimSun"/>
      <w:szCs w:val="20"/>
    </w:rPr>
  </w:style>
  <w:style w:type="paragraph" w:styleId="Umschlagadresse">
    <w:name w:val="envelope address"/>
    <w:basedOn w:val="Standard"/>
    <w:uiPriority w:val="99"/>
    <w:semiHidden/>
    <w:unhideWhenUsed/>
    <w:rsid w:val="00CF2B2C"/>
    <w:pPr>
      <w:framePr w:w="4320" w:h="2160" w:hRule="exact" w:hSpace="141" w:wrap="auto" w:hAnchor="page" w:xAlign="center" w:yAlign="bottom"/>
    </w:pPr>
    <w:rPr>
      <w:rFonts w:eastAsia="SimSun"/>
      <w:szCs w:val="24"/>
    </w:rPr>
  </w:style>
  <w:style w:type="character" w:customStyle="1" w:styleId="Auszeichnung-Polarisblau">
    <w:name w:val="Auszeichnung -Polaris blau"/>
    <w:uiPriority w:val="1"/>
    <w:qFormat/>
    <w:rsid w:val="00F01756"/>
    <w:rPr>
      <w:rFonts w:ascii="Galaxie Polaris Condensed Bold" w:hAnsi="Galaxie Polaris Condensed Bold"/>
      <w:b/>
      <w:color w:val="0090DE"/>
      <w:sz w:val="24"/>
    </w:rPr>
  </w:style>
  <w:style w:type="character" w:styleId="Fett">
    <w:name w:val="Strong"/>
    <w:uiPriority w:val="22"/>
    <w:qFormat/>
    <w:rsid w:val="006D39EC"/>
    <w:rPr>
      <w:b/>
      <w:bCs/>
    </w:rPr>
  </w:style>
  <w:style w:type="paragraph" w:customStyle="1" w:styleId="Abspann">
    <w:name w:val="Abspann"/>
    <w:basedOn w:val="Standard"/>
    <w:qFormat/>
    <w:rsid w:val="007F7A08"/>
    <w:pPr>
      <w:framePr w:w="10376" w:hSpace="142" w:vSpace="295" w:wrap="around" w:hAnchor="page" w:x="766" w:yAlign="bottom" w:anchorLock="1"/>
    </w:pPr>
    <w:rPr>
      <w:noProof/>
      <w:lang w:eastAsia="de-DE"/>
    </w:rPr>
  </w:style>
  <w:style w:type="paragraph" w:customStyle="1" w:styleId="TitelWiederholung">
    <w:name w:val="Titel_Wiederholung"/>
    <w:basedOn w:val="Kopfzeile"/>
    <w:semiHidden/>
    <w:qFormat/>
    <w:rsid w:val="00844741"/>
    <w:pPr>
      <w:spacing w:line="243" w:lineRule="exact"/>
    </w:pPr>
    <w:rPr>
      <w:rFonts w:ascii="Galaxie Polaris Condensed Bold" w:hAnsi="Galaxie Polaris Condensed Bold"/>
      <w:b/>
      <w:noProof/>
      <w:sz w:val="20"/>
    </w:rPr>
  </w:style>
  <w:style w:type="paragraph" w:customStyle="1" w:styleId="UntertitelWiederholung">
    <w:name w:val="Untertitel_Wiederholung"/>
    <w:basedOn w:val="Kopfzeile"/>
    <w:semiHidden/>
    <w:qFormat/>
    <w:rsid w:val="00844741"/>
    <w:pPr>
      <w:spacing w:line="243" w:lineRule="exact"/>
    </w:pPr>
    <w:rPr>
      <w:rFonts w:ascii="Galaxie Polaris Condensed Book" w:hAnsi="Galaxie Polaris Condensed Book"/>
      <w:noProof/>
      <w:sz w:val="20"/>
    </w:rPr>
  </w:style>
  <w:style w:type="character" w:customStyle="1" w:styleId="Untertitel-Book">
    <w:name w:val="Untertitel-Book"/>
    <w:uiPriority w:val="1"/>
    <w:qFormat/>
    <w:rsid w:val="00E72E11"/>
    <w:rPr>
      <w:rFonts w:ascii="Galaxie Polaris Condensed Book" w:hAnsi="Galaxie Polaris Condensed Book"/>
    </w:rPr>
  </w:style>
  <w:style w:type="character" w:customStyle="1" w:styleId="BlauHilfe">
    <w:name w:val="Blau (Hilfe)"/>
    <w:uiPriority w:val="1"/>
    <w:qFormat/>
    <w:rsid w:val="00E72E11"/>
    <w:rPr>
      <w:color w:val="0090DE"/>
    </w:rPr>
  </w:style>
  <w:style w:type="character" w:customStyle="1" w:styleId="Schwarz">
    <w:name w:val="Schwarz"/>
    <w:uiPriority w:val="1"/>
    <w:qFormat/>
    <w:rsid w:val="00844741"/>
    <w:rPr>
      <w:color w:val="000000"/>
      <w:lang w:val="de-DE"/>
    </w:rPr>
  </w:style>
  <w:style w:type="character" w:customStyle="1" w:styleId="GelbKatastrophe">
    <w:name w:val="Gelb (Katastrophe)"/>
    <w:uiPriority w:val="1"/>
    <w:qFormat/>
    <w:rsid w:val="001307EF"/>
    <w:rPr>
      <w:noProof/>
      <w:color w:val="FAAF00"/>
    </w:rPr>
  </w:style>
  <w:style w:type="numbering" w:customStyle="1" w:styleId="AufzQuadrat">
    <w:name w:val="AufzQuadrat"/>
    <w:basedOn w:val="KeineListe"/>
    <w:uiPriority w:val="99"/>
    <w:rsid w:val="00C208CB"/>
    <w:pPr>
      <w:numPr>
        <w:numId w:val="19"/>
      </w:numPr>
    </w:pPr>
  </w:style>
  <w:style w:type="paragraph" w:customStyle="1" w:styleId="EinleitungTitel">
    <w:name w:val="Einleitung Titel"/>
    <w:basedOn w:val="Standard"/>
    <w:qFormat/>
    <w:rsid w:val="0008104D"/>
    <w:pPr>
      <w:spacing w:line="297" w:lineRule="exact"/>
    </w:pPr>
    <w:rPr>
      <w:rFonts w:ascii="Galaxie Polaris Condensed Bold" w:hAnsi="Galaxie Polaris Condensed Bold"/>
      <w:color w:val="0090DE"/>
      <w:sz w:val="24"/>
      <w:szCs w:val="24"/>
    </w:rPr>
  </w:style>
  <w:style w:type="paragraph" w:customStyle="1" w:styleId="EinleitungText">
    <w:name w:val="Einleitung Text"/>
    <w:basedOn w:val="Standard"/>
    <w:qFormat/>
    <w:rsid w:val="0008104D"/>
    <w:pPr>
      <w:spacing w:line="297" w:lineRule="exact"/>
    </w:pPr>
    <w:rPr>
      <w:rFonts w:ascii="Galaxie Polaris Condensed Bold" w:hAnsi="Galaxie Polaris Condensed Bold"/>
      <w:sz w:val="24"/>
      <w:szCs w:val="24"/>
      <w:lang w:val="pt-PT"/>
    </w:rPr>
  </w:style>
  <w:style w:type="paragraph" w:customStyle="1" w:styleId="KapitelberschriftZweiteZeile">
    <w:name w:val="Kapitelüberschrift Zweite Zeile"/>
    <w:basedOn w:val="Standard"/>
    <w:next w:val="Standard"/>
    <w:qFormat/>
    <w:rsid w:val="00EF2AF3"/>
    <w:rPr>
      <w:rFonts w:ascii="Galaxie Polaris Condensed Bold" w:hAnsi="Galaxie Polaris Condensed Bold"/>
      <w:color w:val="0090DE"/>
      <w:sz w:val="24"/>
      <w:lang w:val="pt-PT"/>
    </w:rPr>
  </w:style>
  <w:style w:type="paragraph" w:customStyle="1" w:styleId="KapitelberschriftErsteZeile">
    <w:name w:val="Kapitelüberschrift Erste Zeile"/>
    <w:basedOn w:val="KapitelberschriftZweiteZeile"/>
    <w:next w:val="KapitelberschriftZweiteZeile"/>
    <w:qFormat/>
    <w:rsid w:val="003110BB"/>
    <w:rPr>
      <w:caps/>
    </w:rPr>
  </w:style>
  <w:style w:type="paragraph" w:customStyle="1" w:styleId="FotonachweisNamen">
    <w:name w:val="Fotonachweis Namen"/>
    <w:basedOn w:val="Abspann"/>
    <w:qFormat/>
    <w:rsid w:val="002118E8"/>
    <w:pPr>
      <w:framePr w:wrap="around"/>
      <w:spacing w:line="243" w:lineRule="atLeast"/>
    </w:pPr>
    <w:rPr>
      <w:rFonts w:ascii="Galaxie Polaris Condensed Book" w:hAnsi="Galaxie Polaris Condensed Book"/>
      <w:sz w:val="20"/>
      <w:szCs w:val="20"/>
    </w:rPr>
  </w:style>
  <w:style w:type="paragraph" w:customStyle="1" w:styleId="URL">
    <w:name w:val="URL"/>
    <w:basedOn w:val="Fuzeile"/>
    <w:qFormat/>
    <w:rsid w:val="00A734F0"/>
    <w:rPr>
      <w:rFonts w:ascii="Galaxie Polaris Condensed Book" w:hAnsi="Galaxie Polaris Condensed Book"/>
      <w:sz w:val="20"/>
    </w:rPr>
  </w:style>
  <w:style w:type="character" w:customStyle="1" w:styleId="FotonachweisVorsatz">
    <w:name w:val="Fotonachweis Vorsatz"/>
    <w:uiPriority w:val="1"/>
    <w:qFormat/>
    <w:rsid w:val="002118E8"/>
    <w:rPr>
      <w:rFonts w:ascii="Galaxie Polaris Condensed Bold" w:hAnsi="Galaxie Polaris Condensed Bold"/>
      <w:caps/>
    </w:rPr>
  </w:style>
  <w:style w:type="character" w:styleId="Platzhaltertext">
    <w:name w:val="Placeholder Text"/>
    <w:uiPriority w:val="99"/>
    <w:semiHidden/>
    <w:rsid w:val="00816697"/>
    <w:rPr>
      <w:color w:val="808080"/>
    </w:rPr>
  </w:style>
  <w:style w:type="paragraph" w:styleId="Textkrper">
    <w:name w:val="Body Text"/>
    <w:basedOn w:val="Standard"/>
    <w:link w:val="TextkrperZchn"/>
    <w:uiPriority w:val="99"/>
    <w:semiHidden/>
    <w:rsid w:val="000F0E26"/>
    <w:pPr>
      <w:spacing w:line="240" w:lineRule="auto"/>
      <w:jc w:val="both"/>
    </w:pPr>
    <w:rPr>
      <w:rFonts w:ascii="Arial" w:eastAsia="Times New Roman" w:hAnsi="Arial" w:cs="Arial"/>
      <w:sz w:val="20"/>
      <w:lang w:eastAsia="de-DE"/>
    </w:rPr>
  </w:style>
  <w:style w:type="character" w:customStyle="1" w:styleId="TextkrperZchn">
    <w:name w:val="Textkörper Zchn"/>
    <w:link w:val="Textkrper"/>
    <w:uiPriority w:val="99"/>
    <w:semiHidden/>
    <w:rsid w:val="000F0E26"/>
    <w:rPr>
      <w:rFonts w:ascii="Arial" w:eastAsia="Times New Roman" w:hAnsi="Arial" w:cs="Arial"/>
      <w:sz w:val="20"/>
      <w:lang w:eastAsia="de-DE"/>
    </w:rPr>
  </w:style>
  <w:style w:type="paragraph" w:styleId="Listenabsatz">
    <w:name w:val="List Paragraph"/>
    <w:aliases w:val="Dot pt,No Spacing1,List Paragraph Char Char Char,Indicator Text,List Paragraph1,Numbered Para 1,List Paragraph12,Bullet Points,MAIN CONTENT,Bullet 1,Colorful List - Accent 11"/>
    <w:basedOn w:val="Standard"/>
    <w:link w:val="ListenabsatzZchn"/>
    <w:uiPriority w:val="34"/>
    <w:qFormat/>
    <w:rsid w:val="008B4973"/>
    <w:pPr>
      <w:spacing w:line="240" w:lineRule="auto"/>
      <w:ind w:left="720"/>
    </w:pPr>
    <w:rPr>
      <w:rFonts w:ascii="Calibri" w:hAnsi="Calibri"/>
    </w:rPr>
  </w:style>
  <w:style w:type="character" w:customStyle="1" w:styleId="ListenabsatzZchn">
    <w:name w:val="Listenabsatz Zchn"/>
    <w:aliases w:val="Dot pt Zchn,No Spacing1 Zchn,List Paragraph Char Char Char Zchn,Indicator Text Zchn,List Paragraph1 Zchn,Numbered Para 1 Zchn,List Paragraph12 Zchn,Bullet Points Zchn,MAIN CONTENT Zchn,Bullet 1 Zchn,Colorful List - Accent 11 Zchn"/>
    <w:link w:val="Listenabsatz"/>
    <w:uiPriority w:val="34"/>
    <w:locked/>
    <w:rsid w:val="004F45AF"/>
    <w:rPr>
      <w:rFonts w:ascii="Calibri" w:hAnsi="Calibri" w:cs="Times New Roman"/>
    </w:rPr>
  </w:style>
  <w:style w:type="character" w:styleId="Kommentarzeichen">
    <w:name w:val="annotation reference"/>
    <w:basedOn w:val="Absatz-Standardschriftart"/>
    <w:uiPriority w:val="99"/>
    <w:semiHidden/>
    <w:unhideWhenUsed/>
    <w:rsid w:val="00DC19C4"/>
    <w:rPr>
      <w:sz w:val="16"/>
      <w:szCs w:val="16"/>
    </w:rPr>
  </w:style>
  <w:style w:type="paragraph" w:styleId="Kommentartext">
    <w:name w:val="annotation text"/>
    <w:basedOn w:val="Standard"/>
    <w:link w:val="KommentartextZchn"/>
    <w:uiPriority w:val="99"/>
    <w:semiHidden/>
    <w:unhideWhenUsed/>
    <w:rsid w:val="00DC19C4"/>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DC19C4"/>
    <w:rPr>
      <w:lang w:eastAsia="en-US"/>
    </w:rPr>
  </w:style>
  <w:style w:type="paragraph" w:styleId="Kommentarthema">
    <w:name w:val="annotation subject"/>
    <w:basedOn w:val="Kommentartext"/>
    <w:next w:val="Kommentartext"/>
    <w:link w:val="KommentarthemaZchn"/>
    <w:uiPriority w:val="99"/>
    <w:semiHidden/>
    <w:unhideWhenUsed/>
    <w:rsid w:val="00DC19C4"/>
    <w:rPr>
      <w:b/>
      <w:bCs/>
    </w:rPr>
  </w:style>
  <w:style w:type="character" w:customStyle="1" w:styleId="KommentarthemaZchn">
    <w:name w:val="Kommentarthema Zchn"/>
    <w:basedOn w:val="KommentartextZchn"/>
    <w:link w:val="Kommentarthema"/>
    <w:uiPriority w:val="99"/>
    <w:semiHidden/>
    <w:rsid w:val="00DC19C4"/>
    <w:rPr>
      <w:b/>
      <w:bCs/>
      <w:lang w:eastAsia="en-US"/>
    </w:rPr>
  </w:style>
  <w:style w:type="paragraph" w:customStyle="1" w:styleId="Default">
    <w:name w:val="Default"/>
    <w:rsid w:val="00C04B77"/>
    <w:pPr>
      <w:autoSpaceDE w:val="0"/>
      <w:autoSpaceDN w:val="0"/>
      <w:adjustRightInd w:val="0"/>
    </w:pPr>
    <w:rPr>
      <w:rFonts w:ascii="Georgia" w:hAnsi="Georgia" w:cs="Georgia"/>
      <w:color w:val="000000"/>
      <w:sz w:val="24"/>
      <w:szCs w:val="24"/>
    </w:rPr>
  </w:style>
  <w:style w:type="paragraph" w:styleId="StandardWeb">
    <w:name w:val="Normal (Web)"/>
    <w:basedOn w:val="Standard"/>
    <w:uiPriority w:val="99"/>
    <w:unhideWhenUsed/>
    <w:rsid w:val="00547488"/>
    <w:pPr>
      <w:spacing w:before="100" w:beforeAutospacing="1" w:after="100" w:afterAutospacing="1" w:line="240" w:lineRule="auto"/>
    </w:pPr>
    <w:rPr>
      <w:rFonts w:ascii="Times New Roman" w:eastAsia="Times New Roman" w:hAnsi="Times New Roman"/>
      <w:sz w:val="24"/>
      <w:szCs w:val="24"/>
      <w:lang w:val="en-US"/>
    </w:rPr>
  </w:style>
  <w:style w:type="paragraph" w:styleId="NurText">
    <w:name w:val="Plain Text"/>
    <w:basedOn w:val="Standard"/>
    <w:link w:val="NurTextZchn"/>
    <w:uiPriority w:val="99"/>
    <w:semiHidden/>
    <w:unhideWhenUsed/>
    <w:rsid w:val="009E483E"/>
    <w:pPr>
      <w:spacing w:line="240" w:lineRule="auto"/>
    </w:pPr>
    <w:rPr>
      <w:rFonts w:ascii="Calibri" w:eastAsiaTheme="minorHAnsi" w:hAnsi="Calibri" w:cstheme="minorBidi"/>
      <w:szCs w:val="21"/>
    </w:rPr>
  </w:style>
  <w:style w:type="character" w:customStyle="1" w:styleId="NurTextZchn">
    <w:name w:val="Nur Text Zchn"/>
    <w:basedOn w:val="Absatz-Standardschriftart"/>
    <w:link w:val="NurText"/>
    <w:uiPriority w:val="99"/>
    <w:semiHidden/>
    <w:rsid w:val="009E483E"/>
    <w:rPr>
      <w:rFonts w:ascii="Calibri" w:eastAsiaTheme="minorHAnsi" w:hAnsi="Calibri" w:cstheme="minorBidi"/>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892406">
      <w:bodyDiv w:val="1"/>
      <w:marLeft w:val="0"/>
      <w:marRight w:val="0"/>
      <w:marTop w:val="0"/>
      <w:marBottom w:val="0"/>
      <w:divBdr>
        <w:top w:val="none" w:sz="0" w:space="0" w:color="auto"/>
        <w:left w:val="none" w:sz="0" w:space="0" w:color="auto"/>
        <w:bottom w:val="none" w:sz="0" w:space="0" w:color="auto"/>
        <w:right w:val="none" w:sz="0" w:space="0" w:color="auto"/>
      </w:divBdr>
    </w:div>
    <w:div w:id="518396356">
      <w:bodyDiv w:val="1"/>
      <w:marLeft w:val="0"/>
      <w:marRight w:val="0"/>
      <w:marTop w:val="0"/>
      <w:marBottom w:val="0"/>
      <w:divBdr>
        <w:top w:val="none" w:sz="0" w:space="0" w:color="auto"/>
        <w:left w:val="none" w:sz="0" w:space="0" w:color="auto"/>
        <w:bottom w:val="none" w:sz="0" w:space="0" w:color="auto"/>
        <w:right w:val="none" w:sz="0" w:space="0" w:color="auto"/>
      </w:divBdr>
    </w:div>
    <w:div w:id="642999943">
      <w:bodyDiv w:val="1"/>
      <w:marLeft w:val="0"/>
      <w:marRight w:val="0"/>
      <w:marTop w:val="0"/>
      <w:marBottom w:val="0"/>
      <w:divBdr>
        <w:top w:val="none" w:sz="0" w:space="0" w:color="auto"/>
        <w:left w:val="none" w:sz="0" w:space="0" w:color="auto"/>
        <w:bottom w:val="none" w:sz="0" w:space="0" w:color="auto"/>
        <w:right w:val="none" w:sz="0" w:space="0" w:color="auto"/>
      </w:divBdr>
    </w:div>
    <w:div w:id="817500063">
      <w:bodyDiv w:val="1"/>
      <w:marLeft w:val="0"/>
      <w:marRight w:val="0"/>
      <w:marTop w:val="0"/>
      <w:marBottom w:val="0"/>
      <w:divBdr>
        <w:top w:val="none" w:sz="0" w:space="0" w:color="auto"/>
        <w:left w:val="none" w:sz="0" w:space="0" w:color="auto"/>
        <w:bottom w:val="none" w:sz="0" w:space="0" w:color="auto"/>
        <w:right w:val="none" w:sz="0" w:space="0" w:color="auto"/>
      </w:divBdr>
    </w:div>
    <w:div w:id="848757083">
      <w:bodyDiv w:val="1"/>
      <w:marLeft w:val="0"/>
      <w:marRight w:val="0"/>
      <w:marTop w:val="0"/>
      <w:marBottom w:val="0"/>
      <w:divBdr>
        <w:top w:val="none" w:sz="0" w:space="0" w:color="auto"/>
        <w:left w:val="none" w:sz="0" w:space="0" w:color="auto"/>
        <w:bottom w:val="none" w:sz="0" w:space="0" w:color="auto"/>
        <w:right w:val="none" w:sz="0" w:space="0" w:color="auto"/>
      </w:divBdr>
    </w:div>
    <w:div w:id="1450970076">
      <w:bodyDiv w:val="1"/>
      <w:marLeft w:val="0"/>
      <w:marRight w:val="0"/>
      <w:marTop w:val="0"/>
      <w:marBottom w:val="0"/>
      <w:divBdr>
        <w:top w:val="none" w:sz="0" w:space="0" w:color="auto"/>
        <w:left w:val="none" w:sz="0" w:space="0" w:color="auto"/>
        <w:bottom w:val="none" w:sz="0" w:space="0" w:color="auto"/>
        <w:right w:val="none" w:sz="0" w:space="0" w:color="auto"/>
      </w:divBdr>
    </w:div>
    <w:div w:id="1572618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6.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diakonie-katastrophenhilfe.de/spenden/"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media/image18.jpeg"/><Relationship Id="rId1" Type="http://schemas.openxmlformats.org/officeDocument/2006/relationships/image" Target="media/image17.jpeg"/></Relationships>
</file>

<file path=word/_rels/numbering.xml.rels><?xml version="1.0" encoding="UTF-8" standalone="yes"?>
<Relationships xmlns="http://schemas.openxmlformats.org/package/2006/relationships"><Relationship Id="rId8" Type="http://schemas.openxmlformats.org/officeDocument/2006/relationships/image" Target="media/image8.png"/><Relationship Id="rId13" Type="http://schemas.openxmlformats.org/officeDocument/2006/relationships/image" Target="media/image13.png"/><Relationship Id="rId3" Type="http://schemas.openxmlformats.org/officeDocument/2006/relationships/image" Target="media/image3.png"/><Relationship Id="rId7" Type="http://schemas.openxmlformats.org/officeDocument/2006/relationships/image" Target="media/image7.png"/><Relationship Id="rId12" Type="http://schemas.openxmlformats.org/officeDocument/2006/relationships/image" Target="media/image12.png"/><Relationship Id="rId2" Type="http://schemas.openxmlformats.org/officeDocument/2006/relationships/image" Target="media/image2.png"/><Relationship Id="rId1" Type="http://schemas.openxmlformats.org/officeDocument/2006/relationships/image" Target="media/image1.jpeg"/><Relationship Id="rId6" Type="http://schemas.openxmlformats.org/officeDocument/2006/relationships/image" Target="media/image6.png"/><Relationship Id="rId11" Type="http://schemas.openxmlformats.org/officeDocument/2006/relationships/image" Target="media/image11.png"/><Relationship Id="rId5" Type="http://schemas.openxmlformats.org/officeDocument/2006/relationships/image" Target="media/image5.jpeg"/><Relationship Id="rId15" Type="http://schemas.openxmlformats.org/officeDocument/2006/relationships/image" Target="media/image15.wmf"/><Relationship Id="rId10" Type="http://schemas.openxmlformats.org/officeDocument/2006/relationships/image" Target="media/image10.png"/><Relationship Id="rId4" Type="http://schemas.openxmlformats.org/officeDocument/2006/relationships/image" Target="media/image4.png"/><Relationship Id="rId9" Type="http://schemas.openxmlformats.org/officeDocument/2006/relationships/image" Target="media/image9.png"/><Relationship Id="rId14" Type="http://schemas.openxmlformats.org/officeDocument/2006/relationships/image" Target="media/image14.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FA9DCB-7F3B-403C-84C4-7608437B3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872</Words>
  <Characters>5494</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Produkt-Info</vt:lpstr>
    </vt:vector>
  </TitlesOfParts>
  <Company>Brot für die Welt – Evangelischer Entwicklungsdienst</Company>
  <LinksUpToDate>false</LinksUpToDate>
  <CharactersWithSpaces>6354</CharactersWithSpaces>
  <SharedDoc>false</SharedDoc>
  <HyperlinkBase>weitere Angaben über die Dateieigenschaften "Hyperlinkbasis"</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Produkt-Info</dc:title>
  <dc:subject>/...ergänzende Eingabe über Dateieigenschaft "Betreff"</dc:subject>
  <dc:creator>birgit.lembke</dc:creator>
  <cp:keywords>Vorlage</cp:keywords>
  <dc:description>Produkt-Information | DKH-Version_x000d_
Office 2010</dc:description>
  <cp:lastModifiedBy>birgit.kroll</cp:lastModifiedBy>
  <cp:revision>4</cp:revision>
  <cp:lastPrinted>2021-07-22T09:15:00Z</cp:lastPrinted>
  <dcterms:created xsi:type="dcterms:W3CDTF">2021-07-22T08:19:00Z</dcterms:created>
  <dcterms:modified xsi:type="dcterms:W3CDTF">2021-07-22T10:43:00Z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1.0.0</vt:lpwstr>
  </property>
  <property fmtid="{D5CDD505-2E9C-101B-9397-08002B2CF9AE}" pid="3" name="Build">
    <vt:lpwstr>001-000-002</vt:lpwstr>
  </property>
  <property fmtid="{D5CDD505-2E9C-101B-9397-08002B2CF9AE}" pid="4" name="Erstellt von">
    <vt:lpwstr>office network</vt:lpwstr>
  </property>
  <property fmtid="{D5CDD505-2E9C-101B-9397-08002B2CF9AE}" pid="5" name="Erstellt am">
    <vt:lpwstr>29.09.2015</vt:lpwstr>
  </property>
  <property fmtid="{D5CDD505-2E9C-101B-9397-08002B2CF9AE}" pid="6" name="Autor 1">
    <vt:lpwstr>clemens morfeld</vt:lpwstr>
  </property>
  <property fmtid="{D5CDD505-2E9C-101B-9397-08002B2CF9AE}" pid="7" name="Stand">
    <vt:lpwstr>29.10.2015</vt:lpwstr>
  </property>
</Properties>
</file>